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5418"/>
        <w:gridCol w:w="1170"/>
        <w:gridCol w:w="1080"/>
        <w:gridCol w:w="900"/>
        <w:gridCol w:w="720"/>
        <w:gridCol w:w="810"/>
      </w:tblGrid>
      <w:tr w:rsidR="00A23893" w14:paraId="7201EF82" w14:textId="77777777" w:rsidTr="003539D2">
        <w:trPr>
          <w:trHeight w:val="278"/>
        </w:trPr>
        <w:tc>
          <w:tcPr>
            <w:tcW w:w="5418" w:type="dxa"/>
          </w:tcPr>
          <w:p w14:paraId="7D50046E" w14:textId="77777777" w:rsidR="00A23893" w:rsidRPr="00DC7981" w:rsidRDefault="00A23893" w:rsidP="00A23893">
            <w:pPr>
              <w:jc w:val="center"/>
              <w:rPr>
                <w:b/>
                <w:sz w:val="20"/>
                <w:szCs w:val="20"/>
              </w:rPr>
            </w:pPr>
            <w:bookmarkStart w:id="0" w:name="_GoBack"/>
            <w:bookmarkEnd w:id="0"/>
            <w:r w:rsidRPr="00DC7981">
              <w:rPr>
                <w:b/>
              </w:rPr>
              <w:t>1</w:t>
            </w:r>
            <w:r w:rsidRPr="00DC7981">
              <w:rPr>
                <w:b/>
                <w:vertAlign w:val="superscript"/>
              </w:rPr>
              <w:t>st</w:t>
            </w:r>
            <w:r w:rsidRPr="00DC7981">
              <w:rPr>
                <w:b/>
              </w:rPr>
              <w:t xml:space="preserve"> 9 Weeks</w:t>
            </w:r>
          </w:p>
        </w:tc>
        <w:tc>
          <w:tcPr>
            <w:tcW w:w="1170" w:type="dxa"/>
          </w:tcPr>
          <w:p w14:paraId="01C6E00F" w14:textId="77777777" w:rsidR="00A23893" w:rsidRDefault="00A23893" w:rsidP="00A23893">
            <w:pPr>
              <w:jc w:val="center"/>
              <w:rPr>
                <w:noProof/>
              </w:rPr>
            </w:pPr>
          </w:p>
        </w:tc>
        <w:tc>
          <w:tcPr>
            <w:tcW w:w="1080" w:type="dxa"/>
          </w:tcPr>
          <w:p w14:paraId="458E48BC" w14:textId="77777777" w:rsidR="00A23893" w:rsidRDefault="00A23893" w:rsidP="00A23893">
            <w:pPr>
              <w:jc w:val="center"/>
              <w:rPr>
                <w:noProof/>
              </w:rPr>
            </w:pPr>
          </w:p>
        </w:tc>
        <w:tc>
          <w:tcPr>
            <w:tcW w:w="900" w:type="dxa"/>
          </w:tcPr>
          <w:p w14:paraId="7E89315B" w14:textId="77777777" w:rsidR="00A23893" w:rsidRPr="00DC7981" w:rsidRDefault="00A23893" w:rsidP="00A23893">
            <w:pPr>
              <w:rPr>
                <w:b/>
                <w:sz w:val="20"/>
                <w:szCs w:val="20"/>
              </w:rPr>
            </w:pPr>
          </w:p>
        </w:tc>
        <w:tc>
          <w:tcPr>
            <w:tcW w:w="720" w:type="dxa"/>
          </w:tcPr>
          <w:p w14:paraId="703777D3" w14:textId="77777777" w:rsidR="00A23893" w:rsidRPr="00DC7981" w:rsidRDefault="00A23893" w:rsidP="00A23893">
            <w:pPr>
              <w:rPr>
                <w:b/>
                <w:sz w:val="20"/>
                <w:szCs w:val="20"/>
              </w:rPr>
            </w:pPr>
          </w:p>
        </w:tc>
        <w:tc>
          <w:tcPr>
            <w:tcW w:w="810" w:type="dxa"/>
          </w:tcPr>
          <w:p w14:paraId="1AFCDEF4" w14:textId="77777777" w:rsidR="00A23893" w:rsidRPr="00DC7981" w:rsidRDefault="00A23893" w:rsidP="00A23893">
            <w:pPr>
              <w:rPr>
                <w:b/>
                <w:sz w:val="20"/>
                <w:szCs w:val="20"/>
              </w:rPr>
            </w:pPr>
          </w:p>
        </w:tc>
      </w:tr>
      <w:tr w:rsidR="00A23893" w:rsidRPr="00DC7981" w14:paraId="65C62824" w14:textId="77777777" w:rsidTr="003539D2">
        <w:tc>
          <w:tcPr>
            <w:tcW w:w="5418" w:type="dxa"/>
          </w:tcPr>
          <w:p w14:paraId="4F4E4942" w14:textId="77777777" w:rsidR="00A23893" w:rsidRDefault="00A23893" w:rsidP="00A23893">
            <w:pPr>
              <w:autoSpaceDE w:val="0"/>
              <w:autoSpaceDN w:val="0"/>
              <w:adjustRightInd w:val="0"/>
              <w:rPr>
                <w:sz w:val="20"/>
                <w:szCs w:val="20"/>
              </w:rPr>
            </w:pPr>
            <w:r>
              <w:rPr>
                <w:sz w:val="20"/>
                <w:szCs w:val="20"/>
              </w:rPr>
              <w:t>RL2.7 Use information gained from the illustrations and words in a print or digital text to demonstrate understanding of its characters, setting, or plot (conclusions)</w:t>
            </w:r>
          </w:p>
          <w:p w14:paraId="5B548C86" w14:textId="77777777" w:rsidR="00A23893" w:rsidRDefault="00A23893" w:rsidP="00A23893">
            <w:pPr>
              <w:autoSpaceDE w:val="0"/>
              <w:autoSpaceDN w:val="0"/>
              <w:adjustRightInd w:val="0"/>
              <w:rPr>
                <w:sz w:val="20"/>
                <w:szCs w:val="20"/>
              </w:rPr>
            </w:pPr>
            <w:r>
              <w:rPr>
                <w:sz w:val="20"/>
                <w:szCs w:val="20"/>
              </w:rPr>
              <w:t>RF2.4C Use context to confirm or self-correct word recognition and understanding, rereading as necessary.</w:t>
            </w:r>
          </w:p>
          <w:p w14:paraId="558CCC38" w14:textId="737B93D6" w:rsidR="00A23893" w:rsidRDefault="00A23893" w:rsidP="00A23893">
            <w:pPr>
              <w:autoSpaceDE w:val="0"/>
              <w:autoSpaceDN w:val="0"/>
              <w:adjustRightInd w:val="0"/>
              <w:rPr>
                <w:sz w:val="20"/>
                <w:szCs w:val="20"/>
              </w:rPr>
            </w:pPr>
            <w:r>
              <w:rPr>
                <w:sz w:val="20"/>
                <w:szCs w:val="20"/>
              </w:rPr>
              <w:t>L2.4b Determine the meaning of the new word formed when a known prefix is added to a known word</w:t>
            </w:r>
          </w:p>
          <w:p w14:paraId="290552DA" w14:textId="12D43961" w:rsidR="00A23893" w:rsidRPr="00DC7981" w:rsidRDefault="00A23893" w:rsidP="00A23893">
            <w:pPr>
              <w:autoSpaceDE w:val="0"/>
              <w:autoSpaceDN w:val="0"/>
              <w:adjustRightInd w:val="0"/>
              <w:rPr>
                <w:sz w:val="20"/>
                <w:szCs w:val="20"/>
              </w:rPr>
            </w:pPr>
            <w:r>
              <w:rPr>
                <w:sz w:val="20"/>
                <w:szCs w:val="20"/>
              </w:rPr>
              <w:t>SS3 Science and technology have changed daily life</w:t>
            </w:r>
          </w:p>
        </w:tc>
        <w:tc>
          <w:tcPr>
            <w:tcW w:w="1170" w:type="dxa"/>
          </w:tcPr>
          <w:p w14:paraId="4C483D47" w14:textId="77777777" w:rsidR="00A23893" w:rsidRDefault="00A23893" w:rsidP="00A23893">
            <w:pPr>
              <w:autoSpaceDE w:val="0"/>
              <w:autoSpaceDN w:val="0"/>
              <w:adjustRightInd w:val="0"/>
              <w:rPr>
                <w:sz w:val="20"/>
                <w:szCs w:val="20"/>
              </w:rPr>
            </w:pPr>
            <w:r>
              <w:rPr>
                <w:sz w:val="20"/>
                <w:szCs w:val="20"/>
              </w:rPr>
              <w:t>Click, Clack,</w:t>
            </w:r>
          </w:p>
          <w:p w14:paraId="0A639C98" w14:textId="77777777" w:rsidR="00A23893" w:rsidRDefault="00A23893" w:rsidP="00A23893">
            <w:pPr>
              <w:autoSpaceDE w:val="0"/>
              <w:autoSpaceDN w:val="0"/>
              <w:adjustRightInd w:val="0"/>
              <w:rPr>
                <w:sz w:val="20"/>
                <w:szCs w:val="20"/>
              </w:rPr>
            </w:pPr>
            <w:r>
              <w:rPr>
                <w:sz w:val="20"/>
                <w:szCs w:val="20"/>
              </w:rPr>
              <w:t>Moo</w:t>
            </w:r>
          </w:p>
          <w:p w14:paraId="3D8D47C5" w14:textId="77777777" w:rsidR="00A23893" w:rsidRDefault="002A3330" w:rsidP="00A23893">
            <w:pPr>
              <w:autoSpaceDE w:val="0"/>
              <w:autoSpaceDN w:val="0"/>
              <w:adjustRightInd w:val="0"/>
              <w:rPr>
                <w:sz w:val="20"/>
                <w:szCs w:val="20"/>
              </w:rPr>
            </w:pPr>
            <w:r>
              <w:rPr>
                <w:sz w:val="20"/>
                <w:szCs w:val="20"/>
              </w:rPr>
              <w:t>Cows That Can Type</w:t>
            </w:r>
          </w:p>
          <w:p w14:paraId="2A7B37DB" w14:textId="5D407178" w:rsidR="002A3330" w:rsidRPr="00DC7981" w:rsidRDefault="002A3330" w:rsidP="00A23893">
            <w:pPr>
              <w:autoSpaceDE w:val="0"/>
              <w:autoSpaceDN w:val="0"/>
              <w:adjustRightInd w:val="0"/>
              <w:rPr>
                <w:sz w:val="20"/>
                <w:szCs w:val="20"/>
              </w:rPr>
            </w:pPr>
            <w:r>
              <w:rPr>
                <w:sz w:val="20"/>
                <w:szCs w:val="20"/>
              </w:rPr>
              <w:t>Unit 3</w:t>
            </w:r>
          </w:p>
        </w:tc>
        <w:tc>
          <w:tcPr>
            <w:tcW w:w="1080" w:type="dxa"/>
          </w:tcPr>
          <w:p w14:paraId="541A8EB8" w14:textId="21E37FEC" w:rsidR="00A23893" w:rsidRPr="00DC7981" w:rsidRDefault="001571EA" w:rsidP="00A23893">
            <w:pPr>
              <w:autoSpaceDE w:val="0"/>
              <w:autoSpaceDN w:val="0"/>
              <w:adjustRightInd w:val="0"/>
              <w:rPr>
                <w:sz w:val="20"/>
                <w:szCs w:val="20"/>
              </w:rPr>
            </w:pPr>
            <w:r>
              <w:rPr>
                <w:sz w:val="20"/>
                <w:szCs w:val="20"/>
              </w:rPr>
              <w:t xml:space="preserve">Aug. </w:t>
            </w:r>
            <w:r w:rsidR="00B74779">
              <w:rPr>
                <w:sz w:val="20"/>
                <w:szCs w:val="20"/>
              </w:rPr>
              <w:t>19</w:t>
            </w:r>
          </w:p>
        </w:tc>
        <w:tc>
          <w:tcPr>
            <w:tcW w:w="900" w:type="dxa"/>
          </w:tcPr>
          <w:p w14:paraId="19E21199" w14:textId="11B724C9" w:rsidR="00A23893" w:rsidRPr="00DC7981" w:rsidRDefault="00B74779" w:rsidP="00A23893">
            <w:pPr>
              <w:rPr>
                <w:sz w:val="20"/>
                <w:szCs w:val="20"/>
              </w:rPr>
            </w:pPr>
            <w:r>
              <w:rPr>
                <w:sz w:val="20"/>
                <w:szCs w:val="20"/>
              </w:rPr>
              <w:t>Sept. 6</w:t>
            </w:r>
          </w:p>
        </w:tc>
        <w:tc>
          <w:tcPr>
            <w:tcW w:w="720" w:type="dxa"/>
          </w:tcPr>
          <w:p w14:paraId="10C9CB83" w14:textId="77777777" w:rsidR="00A23893" w:rsidRPr="00DC7981" w:rsidRDefault="00A23893" w:rsidP="00A23893">
            <w:pPr>
              <w:rPr>
                <w:sz w:val="20"/>
                <w:szCs w:val="20"/>
              </w:rPr>
            </w:pPr>
            <w:r>
              <w:rPr>
                <w:sz w:val="20"/>
                <w:szCs w:val="20"/>
              </w:rPr>
              <w:t>1</w:t>
            </w:r>
          </w:p>
        </w:tc>
        <w:tc>
          <w:tcPr>
            <w:tcW w:w="810" w:type="dxa"/>
          </w:tcPr>
          <w:p w14:paraId="28912B85" w14:textId="77777777" w:rsidR="00A23893" w:rsidRDefault="00A23893" w:rsidP="00A23893">
            <w:pPr>
              <w:rPr>
                <w:sz w:val="18"/>
                <w:szCs w:val="18"/>
              </w:rPr>
            </w:pPr>
            <w:r>
              <w:rPr>
                <w:sz w:val="18"/>
                <w:szCs w:val="18"/>
              </w:rPr>
              <w:t>Pages 38-40</w:t>
            </w:r>
          </w:p>
          <w:p w14:paraId="643F595E" w14:textId="77777777" w:rsidR="00A23893" w:rsidRDefault="00A23893" w:rsidP="00A23893">
            <w:pPr>
              <w:rPr>
                <w:sz w:val="18"/>
                <w:szCs w:val="18"/>
              </w:rPr>
            </w:pPr>
          </w:p>
          <w:p w14:paraId="6D5452FF" w14:textId="77777777" w:rsidR="00A23893" w:rsidRDefault="00A23893" w:rsidP="00A23893">
            <w:pPr>
              <w:rPr>
                <w:sz w:val="18"/>
                <w:szCs w:val="18"/>
              </w:rPr>
            </w:pPr>
          </w:p>
          <w:p w14:paraId="5700F766" w14:textId="77777777" w:rsidR="00A23893" w:rsidRDefault="00A23893" w:rsidP="00A23893">
            <w:pPr>
              <w:rPr>
                <w:sz w:val="18"/>
                <w:szCs w:val="18"/>
              </w:rPr>
            </w:pPr>
            <w:r>
              <w:rPr>
                <w:sz w:val="18"/>
                <w:szCs w:val="18"/>
              </w:rPr>
              <w:t>Pages 41-42</w:t>
            </w:r>
          </w:p>
          <w:p w14:paraId="5B1FDA25" w14:textId="77777777" w:rsidR="00A23893" w:rsidRDefault="00A23893" w:rsidP="00A23893">
            <w:pPr>
              <w:rPr>
                <w:sz w:val="18"/>
                <w:szCs w:val="18"/>
              </w:rPr>
            </w:pPr>
          </w:p>
          <w:p w14:paraId="7000B254" w14:textId="77777777" w:rsidR="00A23893" w:rsidRPr="00DC7981" w:rsidRDefault="00A23893" w:rsidP="00A23893">
            <w:pPr>
              <w:rPr>
                <w:sz w:val="18"/>
                <w:szCs w:val="18"/>
              </w:rPr>
            </w:pPr>
            <w:r>
              <w:rPr>
                <w:sz w:val="18"/>
                <w:szCs w:val="18"/>
              </w:rPr>
              <w:t>Pages 36-37</w:t>
            </w:r>
          </w:p>
        </w:tc>
      </w:tr>
      <w:tr w:rsidR="00A23893" w:rsidRPr="00DC7981" w14:paraId="739FF3D9" w14:textId="77777777" w:rsidTr="003539D2">
        <w:tc>
          <w:tcPr>
            <w:tcW w:w="5418" w:type="dxa"/>
          </w:tcPr>
          <w:p w14:paraId="077434CE" w14:textId="101A7C16" w:rsidR="008F391F" w:rsidRDefault="008F391F" w:rsidP="00A23893">
            <w:pPr>
              <w:autoSpaceDE w:val="0"/>
              <w:autoSpaceDN w:val="0"/>
              <w:adjustRightInd w:val="0"/>
              <w:rPr>
                <w:sz w:val="20"/>
                <w:szCs w:val="20"/>
              </w:rPr>
            </w:pPr>
            <w:r>
              <w:rPr>
                <w:sz w:val="20"/>
                <w:szCs w:val="20"/>
              </w:rPr>
              <w:t>RL2.1 Ask and answer such questions as who, what, when, where, why and how to demonstrate understanding of key details in a text.</w:t>
            </w:r>
          </w:p>
          <w:p w14:paraId="7DFECF02" w14:textId="700725C2" w:rsidR="00A23893" w:rsidRDefault="00A23893" w:rsidP="00A23893">
            <w:pPr>
              <w:autoSpaceDE w:val="0"/>
              <w:autoSpaceDN w:val="0"/>
              <w:adjustRightInd w:val="0"/>
              <w:rPr>
                <w:sz w:val="20"/>
                <w:szCs w:val="20"/>
              </w:rPr>
            </w:pPr>
            <w:r>
              <w:rPr>
                <w:sz w:val="20"/>
                <w:szCs w:val="20"/>
              </w:rPr>
              <w:t>W2.3 Write narratives in which they recount a well-elaborate event of short sequence of events, include details to describe actions, thoughts, and feelings, use temporal words to signal event order, and provide a sense of closure (sequence of events)</w:t>
            </w:r>
          </w:p>
          <w:p w14:paraId="61C3E6BA" w14:textId="77777777" w:rsidR="00A23893" w:rsidRDefault="00A23893" w:rsidP="00A23893">
            <w:pPr>
              <w:autoSpaceDE w:val="0"/>
              <w:autoSpaceDN w:val="0"/>
              <w:adjustRightInd w:val="0"/>
              <w:rPr>
                <w:sz w:val="20"/>
                <w:szCs w:val="20"/>
              </w:rPr>
            </w:pPr>
            <w:r>
              <w:rPr>
                <w:sz w:val="20"/>
                <w:szCs w:val="20"/>
              </w:rPr>
              <w:t>RF2.3a Distinguish long and short vowels when reading regularly spelled one-syllable words.</w:t>
            </w:r>
          </w:p>
          <w:p w14:paraId="02A4F131" w14:textId="77777777" w:rsidR="00A23893" w:rsidRDefault="00A23893" w:rsidP="00A23893">
            <w:pPr>
              <w:autoSpaceDE w:val="0"/>
              <w:autoSpaceDN w:val="0"/>
              <w:adjustRightInd w:val="0"/>
              <w:rPr>
                <w:sz w:val="20"/>
                <w:szCs w:val="20"/>
              </w:rPr>
            </w:pPr>
            <w:r>
              <w:rPr>
                <w:sz w:val="20"/>
                <w:szCs w:val="20"/>
              </w:rPr>
              <w:t>L2.4a Use sentence-level context as a clue to the meaning of a word or phrase.</w:t>
            </w:r>
          </w:p>
          <w:p w14:paraId="116D249F" w14:textId="77777777" w:rsidR="00A23893" w:rsidRDefault="00A23893" w:rsidP="00A23893">
            <w:pPr>
              <w:autoSpaceDE w:val="0"/>
              <w:autoSpaceDN w:val="0"/>
              <w:adjustRightInd w:val="0"/>
              <w:rPr>
                <w:sz w:val="20"/>
                <w:szCs w:val="20"/>
              </w:rPr>
            </w:pPr>
            <w:r>
              <w:rPr>
                <w:sz w:val="20"/>
                <w:szCs w:val="20"/>
              </w:rPr>
              <w:t>Science:</w:t>
            </w:r>
          </w:p>
          <w:p w14:paraId="009BB505" w14:textId="5D40B07D" w:rsidR="00A23893" w:rsidRPr="00DC7981" w:rsidRDefault="00A23893" w:rsidP="00A23893">
            <w:pPr>
              <w:autoSpaceDE w:val="0"/>
              <w:autoSpaceDN w:val="0"/>
              <w:adjustRightInd w:val="0"/>
              <w:rPr>
                <w:sz w:val="20"/>
                <w:szCs w:val="20"/>
              </w:rPr>
            </w:pPr>
            <w:r>
              <w:rPr>
                <w:sz w:val="20"/>
                <w:szCs w:val="20"/>
              </w:rPr>
              <w:t>LS Living things cause changes on Earth.</w:t>
            </w:r>
          </w:p>
        </w:tc>
        <w:tc>
          <w:tcPr>
            <w:tcW w:w="1170" w:type="dxa"/>
          </w:tcPr>
          <w:p w14:paraId="707C25CA" w14:textId="77777777" w:rsidR="00A23893" w:rsidRDefault="00A23893" w:rsidP="00A23893">
            <w:pPr>
              <w:autoSpaceDE w:val="0"/>
              <w:autoSpaceDN w:val="0"/>
              <w:adjustRightInd w:val="0"/>
              <w:rPr>
                <w:sz w:val="20"/>
                <w:szCs w:val="20"/>
              </w:rPr>
            </w:pPr>
            <w:r>
              <w:rPr>
                <w:sz w:val="20"/>
                <w:szCs w:val="20"/>
              </w:rPr>
              <w:t>Henry and Mudge</w:t>
            </w:r>
            <w:r w:rsidR="00B32758">
              <w:rPr>
                <w:sz w:val="20"/>
                <w:szCs w:val="20"/>
              </w:rPr>
              <w:t>:</w:t>
            </w:r>
          </w:p>
          <w:p w14:paraId="415F87DB" w14:textId="77777777" w:rsidR="00A23893" w:rsidRDefault="00B32758" w:rsidP="00A23893">
            <w:pPr>
              <w:autoSpaceDE w:val="0"/>
              <w:autoSpaceDN w:val="0"/>
              <w:adjustRightInd w:val="0"/>
              <w:rPr>
                <w:sz w:val="20"/>
                <w:szCs w:val="20"/>
              </w:rPr>
            </w:pPr>
            <w:r>
              <w:rPr>
                <w:sz w:val="20"/>
                <w:szCs w:val="20"/>
              </w:rPr>
              <w:t>The First Book</w:t>
            </w:r>
          </w:p>
          <w:p w14:paraId="65C2BBF1" w14:textId="08EBB37B" w:rsidR="002A3330" w:rsidRPr="00DC7981" w:rsidRDefault="002A3330" w:rsidP="00A23893">
            <w:pPr>
              <w:autoSpaceDE w:val="0"/>
              <w:autoSpaceDN w:val="0"/>
              <w:adjustRightInd w:val="0"/>
              <w:rPr>
                <w:sz w:val="20"/>
                <w:szCs w:val="20"/>
              </w:rPr>
            </w:pPr>
            <w:r>
              <w:rPr>
                <w:sz w:val="20"/>
                <w:szCs w:val="20"/>
              </w:rPr>
              <w:t>Unit 1</w:t>
            </w:r>
          </w:p>
        </w:tc>
        <w:tc>
          <w:tcPr>
            <w:tcW w:w="1080" w:type="dxa"/>
          </w:tcPr>
          <w:p w14:paraId="7AB0FC6A" w14:textId="4F1CA91A" w:rsidR="00A23893" w:rsidRPr="00DC7981" w:rsidRDefault="001571EA" w:rsidP="00A23893">
            <w:pPr>
              <w:autoSpaceDE w:val="0"/>
              <w:autoSpaceDN w:val="0"/>
              <w:adjustRightInd w:val="0"/>
              <w:jc w:val="both"/>
              <w:rPr>
                <w:sz w:val="20"/>
                <w:szCs w:val="20"/>
              </w:rPr>
            </w:pPr>
            <w:r>
              <w:rPr>
                <w:sz w:val="20"/>
                <w:szCs w:val="20"/>
              </w:rPr>
              <w:t>Sept.</w:t>
            </w:r>
            <w:r w:rsidR="00B74779">
              <w:rPr>
                <w:sz w:val="20"/>
                <w:szCs w:val="20"/>
              </w:rPr>
              <w:t xml:space="preserve"> 9</w:t>
            </w:r>
          </w:p>
        </w:tc>
        <w:tc>
          <w:tcPr>
            <w:tcW w:w="900" w:type="dxa"/>
          </w:tcPr>
          <w:p w14:paraId="72D075FA" w14:textId="3D2E0A94" w:rsidR="00A23893" w:rsidRPr="00DC7981" w:rsidRDefault="001571EA" w:rsidP="00A23893">
            <w:pPr>
              <w:rPr>
                <w:sz w:val="20"/>
                <w:szCs w:val="20"/>
              </w:rPr>
            </w:pPr>
            <w:r>
              <w:rPr>
                <w:sz w:val="20"/>
                <w:szCs w:val="20"/>
              </w:rPr>
              <w:t>Sept.</w:t>
            </w:r>
            <w:r w:rsidR="00CB62E2">
              <w:rPr>
                <w:sz w:val="20"/>
                <w:szCs w:val="20"/>
              </w:rPr>
              <w:t xml:space="preserve"> 13</w:t>
            </w:r>
          </w:p>
        </w:tc>
        <w:tc>
          <w:tcPr>
            <w:tcW w:w="720" w:type="dxa"/>
          </w:tcPr>
          <w:p w14:paraId="424AE13F" w14:textId="77777777" w:rsidR="00A23893" w:rsidRPr="00DC7981" w:rsidRDefault="00A23893" w:rsidP="00A23893">
            <w:pPr>
              <w:rPr>
                <w:sz w:val="20"/>
                <w:szCs w:val="20"/>
              </w:rPr>
            </w:pPr>
            <w:r>
              <w:rPr>
                <w:sz w:val="20"/>
                <w:szCs w:val="20"/>
              </w:rPr>
              <w:t>1</w:t>
            </w:r>
          </w:p>
          <w:p w14:paraId="4DAFF73E" w14:textId="77777777" w:rsidR="00A23893" w:rsidRPr="00DC7981" w:rsidRDefault="00A23893" w:rsidP="00A23893">
            <w:pPr>
              <w:rPr>
                <w:sz w:val="20"/>
                <w:szCs w:val="20"/>
              </w:rPr>
            </w:pPr>
          </w:p>
        </w:tc>
        <w:tc>
          <w:tcPr>
            <w:tcW w:w="810" w:type="dxa"/>
          </w:tcPr>
          <w:p w14:paraId="72ACD8B1" w14:textId="77777777" w:rsidR="00A23893" w:rsidRDefault="00A23893" w:rsidP="00A23893">
            <w:pPr>
              <w:rPr>
                <w:sz w:val="20"/>
                <w:szCs w:val="20"/>
              </w:rPr>
            </w:pPr>
            <w:r>
              <w:rPr>
                <w:sz w:val="20"/>
                <w:szCs w:val="20"/>
              </w:rPr>
              <w:t>Pages 38-40</w:t>
            </w:r>
          </w:p>
          <w:p w14:paraId="6C01EFF7" w14:textId="77777777" w:rsidR="00A23893" w:rsidRDefault="00A23893" w:rsidP="00A23893">
            <w:pPr>
              <w:rPr>
                <w:sz w:val="20"/>
                <w:szCs w:val="20"/>
              </w:rPr>
            </w:pPr>
          </w:p>
          <w:p w14:paraId="215FC5B4" w14:textId="77777777" w:rsidR="00A23893" w:rsidRDefault="00A23893" w:rsidP="00A23893">
            <w:pPr>
              <w:rPr>
                <w:sz w:val="20"/>
                <w:szCs w:val="20"/>
              </w:rPr>
            </w:pPr>
          </w:p>
          <w:p w14:paraId="72303E50" w14:textId="77777777" w:rsidR="00A23893" w:rsidRDefault="00A23893" w:rsidP="00A23893">
            <w:pPr>
              <w:rPr>
                <w:sz w:val="20"/>
                <w:szCs w:val="20"/>
              </w:rPr>
            </w:pPr>
          </w:p>
          <w:p w14:paraId="3FD37E8B" w14:textId="77777777" w:rsidR="00A23893" w:rsidRDefault="00A23893" w:rsidP="00A23893">
            <w:pPr>
              <w:rPr>
                <w:sz w:val="20"/>
                <w:szCs w:val="20"/>
              </w:rPr>
            </w:pPr>
            <w:r>
              <w:rPr>
                <w:sz w:val="20"/>
                <w:szCs w:val="20"/>
              </w:rPr>
              <w:t xml:space="preserve">Pages </w:t>
            </w:r>
          </w:p>
          <w:p w14:paraId="2FAA8186" w14:textId="77777777" w:rsidR="00A23893" w:rsidRDefault="00A23893" w:rsidP="00A23893">
            <w:pPr>
              <w:rPr>
                <w:sz w:val="20"/>
                <w:szCs w:val="20"/>
              </w:rPr>
            </w:pPr>
            <w:r>
              <w:rPr>
                <w:sz w:val="20"/>
                <w:szCs w:val="20"/>
              </w:rPr>
              <w:t>42-42</w:t>
            </w:r>
          </w:p>
          <w:p w14:paraId="3B37C227" w14:textId="77777777" w:rsidR="00A23893" w:rsidRDefault="00A23893" w:rsidP="00A23893">
            <w:pPr>
              <w:rPr>
                <w:sz w:val="20"/>
                <w:szCs w:val="20"/>
              </w:rPr>
            </w:pPr>
          </w:p>
          <w:p w14:paraId="65202F27" w14:textId="77777777" w:rsidR="00A23893" w:rsidRDefault="00A23893" w:rsidP="00A23893">
            <w:pPr>
              <w:rPr>
                <w:sz w:val="20"/>
                <w:szCs w:val="20"/>
              </w:rPr>
            </w:pPr>
            <w:r>
              <w:rPr>
                <w:sz w:val="20"/>
                <w:szCs w:val="20"/>
              </w:rPr>
              <w:t>Pages</w:t>
            </w:r>
          </w:p>
          <w:p w14:paraId="1EBDD4F8" w14:textId="77777777" w:rsidR="00A23893" w:rsidRPr="00DC7981" w:rsidRDefault="00A23893" w:rsidP="00A23893">
            <w:pPr>
              <w:rPr>
                <w:sz w:val="20"/>
                <w:szCs w:val="20"/>
              </w:rPr>
            </w:pPr>
            <w:r>
              <w:rPr>
                <w:sz w:val="20"/>
                <w:szCs w:val="20"/>
              </w:rPr>
              <w:t>36-37</w:t>
            </w:r>
          </w:p>
        </w:tc>
      </w:tr>
      <w:tr w:rsidR="00A23893" w:rsidRPr="00DC7981" w14:paraId="42D4267F" w14:textId="77777777" w:rsidTr="003539D2">
        <w:tc>
          <w:tcPr>
            <w:tcW w:w="5418" w:type="dxa"/>
          </w:tcPr>
          <w:p w14:paraId="5A5AD027" w14:textId="77777777" w:rsidR="00A23893" w:rsidRDefault="00A23893" w:rsidP="00A23893">
            <w:pPr>
              <w:autoSpaceDE w:val="0"/>
              <w:autoSpaceDN w:val="0"/>
              <w:adjustRightInd w:val="0"/>
              <w:rPr>
                <w:sz w:val="20"/>
                <w:szCs w:val="20"/>
              </w:rPr>
            </w:pPr>
            <w:r>
              <w:rPr>
                <w:sz w:val="20"/>
                <w:szCs w:val="20"/>
              </w:rPr>
              <w:t>RI 2.8 Describe how reasons support specific points the author makes in text (author’s purpose).</w:t>
            </w:r>
          </w:p>
          <w:p w14:paraId="689EE4AA" w14:textId="77777777" w:rsidR="00A23893" w:rsidRDefault="00A23893" w:rsidP="00A23893">
            <w:pPr>
              <w:autoSpaceDE w:val="0"/>
              <w:autoSpaceDN w:val="0"/>
              <w:adjustRightInd w:val="0"/>
              <w:rPr>
                <w:sz w:val="20"/>
                <w:szCs w:val="20"/>
              </w:rPr>
            </w:pPr>
            <w:r>
              <w:rPr>
                <w:sz w:val="20"/>
                <w:szCs w:val="20"/>
              </w:rPr>
              <w:t>RF2.3a Distinguish long and short vowels when reading regularly spelled words.</w:t>
            </w:r>
          </w:p>
          <w:p w14:paraId="32B74EB6" w14:textId="77777777" w:rsidR="00A23893" w:rsidRDefault="00A23893" w:rsidP="00A23893">
            <w:pPr>
              <w:autoSpaceDE w:val="0"/>
              <w:autoSpaceDN w:val="0"/>
              <w:adjustRightInd w:val="0"/>
              <w:rPr>
                <w:sz w:val="20"/>
                <w:szCs w:val="20"/>
              </w:rPr>
            </w:pPr>
            <w:r>
              <w:rPr>
                <w:sz w:val="20"/>
                <w:szCs w:val="20"/>
              </w:rPr>
              <w:t>RF2.3c Decode regularly spelled two-syllable words with long vowels.</w:t>
            </w:r>
          </w:p>
          <w:p w14:paraId="439983EE" w14:textId="2FD2E996" w:rsidR="00A23893" w:rsidRDefault="00A23893" w:rsidP="00A23893">
            <w:pPr>
              <w:autoSpaceDE w:val="0"/>
              <w:autoSpaceDN w:val="0"/>
              <w:adjustRightInd w:val="0"/>
              <w:rPr>
                <w:sz w:val="20"/>
                <w:szCs w:val="20"/>
              </w:rPr>
            </w:pPr>
            <w:r>
              <w:rPr>
                <w:sz w:val="20"/>
                <w:szCs w:val="20"/>
              </w:rPr>
              <w:t>L2.4a Use sentence-level context as a clue to the meaning of a word or phrase.</w:t>
            </w:r>
          </w:p>
          <w:p w14:paraId="54615839" w14:textId="77777777" w:rsidR="00A23893" w:rsidRDefault="00A23893" w:rsidP="00A23893">
            <w:pPr>
              <w:autoSpaceDE w:val="0"/>
              <w:autoSpaceDN w:val="0"/>
              <w:adjustRightInd w:val="0"/>
              <w:rPr>
                <w:sz w:val="20"/>
                <w:szCs w:val="20"/>
              </w:rPr>
            </w:pPr>
            <w:r>
              <w:rPr>
                <w:sz w:val="20"/>
                <w:szCs w:val="20"/>
              </w:rPr>
              <w:t>Social Studies:</w:t>
            </w:r>
          </w:p>
          <w:p w14:paraId="358266E3" w14:textId="77777777" w:rsidR="00A23893" w:rsidRDefault="00A23893" w:rsidP="00A23893">
            <w:pPr>
              <w:autoSpaceDE w:val="0"/>
              <w:autoSpaceDN w:val="0"/>
              <w:adjustRightInd w:val="0"/>
              <w:rPr>
                <w:sz w:val="20"/>
                <w:szCs w:val="20"/>
              </w:rPr>
            </w:pPr>
            <w:r>
              <w:rPr>
                <w:sz w:val="20"/>
                <w:szCs w:val="20"/>
              </w:rPr>
              <w:t>SS Resources can be used in various ways</w:t>
            </w:r>
          </w:p>
          <w:p w14:paraId="66B1E6AF" w14:textId="77777777" w:rsidR="00A23893" w:rsidRDefault="00A23893" w:rsidP="00A23893">
            <w:pPr>
              <w:autoSpaceDE w:val="0"/>
              <w:autoSpaceDN w:val="0"/>
              <w:adjustRightInd w:val="0"/>
              <w:rPr>
                <w:sz w:val="20"/>
                <w:szCs w:val="20"/>
              </w:rPr>
            </w:pPr>
            <w:r>
              <w:rPr>
                <w:sz w:val="20"/>
                <w:szCs w:val="20"/>
              </w:rPr>
              <w:t>Science:</w:t>
            </w:r>
          </w:p>
          <w:p w14:paraId="51EBA7B5" w14:textId="77777777" w:rsidR="00A23893" w:rsidRPr="00DC7981" w:rsidRDefault="00A23893" w:rsidP="00A23893">
            <w:pPr>
              <w:autoSpaceDE w:val="0"/>
              <w:autoSpaceDN w:val="0"/>
              <w:adjustRightInd w:val="0"/>
              <w:rPr>
                <w:sz w:val="20"/>
                <w:szCs w:val="20"/>
              </w:rPr>
            </w:pPr>
            <w:r>
              <w:rPr>
                <w:sz w:val="20"/>
                <w:szCs w:val="20"/>
              </w:rPr>
              <w:t>LS Communicate about observations, investigations and explanations</w:t>
            </w:r>
          </w:p>
        </w:tc>
        <w:tc>
          <w:tcPr>
            <w:tcW w:w="1170" w:type="dxa"/>
          </w:tcPr>
          <w:p w14:paraId="588DA651" w14:textId="77777777" w:rsidR="00A23893" w:rsidRDefault="00A23893" w:rsidP="00A23893">
            <w:pPr>
              <w:autoSpaceDE w:val="0"/>
              <w:autoSpaceDN w:val="0"/>
              <w:adjustRightInd w:val="0"/>
              <w:rPr>
                <w:sz w:val="20"/>
                <w:szCs w:val="20"/>
              </w:rPr>
            </w:pPr>
            <w:r>
              <w:rPr>
                <w:sz w:val="20"/>
                <w:szCs w:val="20"/>
              </w:rPr>
              <w:t>Henry and Mudge</w:t>
            </w:r>
            <w:r w:rsidR="00B32758">
              <w:rPr>
                <w:sz w:val="20"/>
                <w:szCs w:val="20"/>
              </w:rPr>
              <w:t>:</w:t>
            </w:r>
          </w:p>
          <w:p w14:paraId="55511DC5" w14:textId="77777777" w:rsidR="00A23893" w:rsidRDefault="00A23893" w:rsidP="00A23893">
            <w:pPr>
              <w:autoSpaceDE w:val="0"/>
              <w:autoSpaceDN w:val="0"/>
              <w:adjustRightInd w:val="0"/>
              <w:rPr>
                <w:sz w:val="20"/>
                <w:szCs w:val="20"/>
              </w:rPr>
            </w:pPr>
            <w:r>
              <w:rPr>
                <w:sz w:val="20"/>
                <w:szCs w:val="20"/>
              </w:rPr>
              <w:t>Under the Yellow Moon</w:t>
            </w:r>
          </w:p>
          <w:p w14:paraId="4D3249EA" w14:textId="23EFEF3A" w:rsidR="002A3330" w:rsidRPr="00DC7981" w:rsidRDefault="002A3330" w:rsidP="00A23893">
            <w:pPr>
              <w:autoSpaceDE w:val="0"/>
              <w:autoSpaceDN w:val="0"/>
              <w:adjustRightInd w:val="0"/>
              <w:rPr>
                <w:sz w:val="20"/>
                <w:szCs w:val="20"/>
              </w:rPr>
            </w:pPr>
            <w:r>
              <w:rPr>
                <w:sz w:val="20"/>
                <w:szCs w:val="20"/>
              </w:rPr>
              <w:t>Unit 1</w:t>
            </w:r>
          </w:p>
        </w:tc>
        <w:tc>
          <w:tcPr>
            <w:tcW w:w="1080" w:type="dxa"/>
          </w:tcPr>
          <w:p w14:paraId="1D4A83B5" w14:textId="03230C21" w:rsidR="00A23893" w:rsidRPr="00DC7981" w:rsidRDefault="001571EA" w:rsidP="00A23893">
            <w:pPr>
              <w:autoSpaceDE w:val="0"/>
              <w:autoSpaceDN w:val="0"/>
              <w:adjustRightInd w:val="0"/>
              <w:rPr>
                <w:sz w:val="20"/>
                <w:szCs w:val="20"/>
              </w:rPr>
            </w:pPr>
            <w:r>
              <w:rPr>
                <w:sz w:val="20"/>
                <w:szCs w:val="20"/>
              </w:rPr>
              <w:t>Sept.</w:t>
            </w:r>
            <w:r w:rsidR="00CB62E2">
              <w:rPr>
                <w:sz w:val="20"/>
                <w:szCs w:val="20"/>
              </w:rPr>
              <w:t xml:space="preserve"> 16</w:t>
            </w:r>
          </w:p>
        </w:tc>
        <w:tc>
          <w:tcPr>
            <w:tcW w:w="900" w:type="dxa"/>
          </w:tcPr>
          <w:p w14:paraId="4EAB673B" w14:textId="079CE795" w:rsidR="00A23893" w:rsidRPr="00DC7981" w:rsidRDefault="00CB62E2" w:rsidP="00A23893">
            <w:pPr>
              <w:rPr>
                <w:sz w:val="20"/>
                <w:szCs w:val="20"/>
              </w:rPr>
            </w:pPr>
            <w:r>
              <w:rPr>
                <w:sz w:val="20"/>
                <w:szCs w:val="20"/>
              </w:rPr>
              <w:t>Sept. 20</w:t>
            </w:r>
          </w:p>
        </w:tc>
        <w:tc>
          <w:tcPr>
            <w:tcW w:w="720" w:type="dxa"/>
          </w:tcPr>
          <w:p w14:paraId="20A43048" w14:textId="77777777" w:rsidR="00A23893" w:rsidRPr="00DC7981" w:rsidRDefault="00A23893" w:rsidP="00A23893">
            <w:pPr>
              <w:rPr>
                <w:sz w:val="20"/>
                <w:szCs w:val="20"/>
              </w:rPr>
            </w:pPr>
            <w:r w:rsidRPr="00DC7981">
              <w:rPr>
                <w:sz w:val="20"/>
                <w:szCs w:val="20"/>
              </w:rPr>
              <w:t>1</w:t>
            </w:r>
          </w:p>
          <w:p w14:paraId="55DCF892" w14:textId="77777777" w:rsidR="00A23893" w:rsidRPr="00DC7981" w:rsidRDefault="00A23893" w:rsidP="00A23893">
            <w:pPr>
              <w:rPr>
                <w:sz w:val="20"/>
                <w:szCs w:val="20"/>
              </w:rPr>
            </w:pPr>
          </w:p>
          <w:p w14:paraId="1938DEA5" w14:textId="77777777" w:rsidR="00A23893" w:rsidRPr="00DC7981" w:rsidRDefault="00A23893" w:rsidP="00A23893">
            <w:pPr>
              <w:rPr>
                <w:sz w:val="20"/>
                <w:szCs w:val="20"/>
              </w:rPr>
            </w:pPr>
          </w:p>
        </w:tc>
        <w:tc>
          <w:tcPr>
            <w:tcW w:w="810" w:type="dxa"/>
          </w:tcPr>
          <w:p w14:paraId="35C21F1B" w14:textId="77777777" w:rsidR="00A23893" w:rsidRDefault="00A23893" w:rsidP="00A23893">
            <w:pPr>
              <w:rPr>
                <w:sz w:val="20"/>
                <w:szCs w:val="20"/>
              </w:rPr>
            </w:pPr>
            <w:r>
              <w:rPr>
                <w:sz w:val="20"/>
                <w:szCs w:val="20"/>
              </w:rPr>
              <w:t xml:space="preserve">Pages </w:t>
            </w:r>
          </w:p>
          <w:p w14:paraId="73302D5E" w14:textId="77777777" w:rsidR="00A23893" w:rsidRDefault="00A23893" w:rsidP="00A23893">
            <w:pPr>
              <w:rPr>
                <w:sz w:val="20"/>
                <w:szCs w:val="20"/>
              </w:rPr>
            </w:pPr>
            <w:r>
              <w:rPr>
                <w:sz w:val="20"/>
                <w:szCs w:val="20"/>
              </w:rPr>
              <w:t>43-45</w:t>
            </w:r>
          </w:p>
          <w:p w14:paraId="1A4951D5" w14:textId="77777777" w:rsidR="00A23893" w:rsidRDefault="00A23893" w:rsidP="00A23893">
            <w:pPr>
              <w:rPr>
                <w:sz w:val="20"/>
                <w:szCs w:val="20"/>
              </w:rPr>
            </w:pPr>
          </w:p>
          <w:p w14:paraId="09D51466" w14:textId="77777777" w:rsidR="00A23893" w:rsidRDefault="00A23893" w:rsidP="00A23893">
            <w:pPr>
              <w:rPr>
                <w:sz w:val="20"/>
                <w:szCs w:val="20"/>
              </w:rPr>
            </w:pPr>
            <w:r>
              <w:rPr>
                <w:sz w:val="20"/>
                <w:szCs w:val="20"/>
              </w:rPr>
              <w:t xml:space="preserve">Pages </w:t>
            </w:r>
          </w:p>
          <w:p w14:paraId="4E7C537D" w14:textId="77777777" w:rsidR="00A23893" w:rsidRDefault="00A23893" w:rsidP="00A23893">
            <w:pPr>
              <w:rPr>
                <w:sz w:val="20"/>
                <w:szCs w:val="20"/>
              </w:rPr>
            </w:pPr>
            <w:r>
              <w:rPr>
                <w:sz w:val="20"/>
                <w:szCs w:val="20"/>
              </w:rPr>
              <w:t>46-47</w:t>
            </w:r>
          </w:p>
          <w:p w14:paraId="129BB25D" w14:textId="77777777" w:rsidR="00A23893" w:rsidRDefault="00A23893" w:rsidP="00A23893">
            <w:pPr>
              <w:rPr>
                <w:sz w:val="20"/>
                <w:szCs w:val="20"/>
              </w:rPr>
            </w:pPr>
          </w:p>
          <w:p w14:paraId="7A1645FD" w14:textId="77777777" w:rsidR="00A23893" w:rsidRDefault="00A23893" w:rsidP="00A23893">
            <w:pPr>
              <w:rPr>
                <w:sz w:val="20"/>
                <w:szCs w:val="20"/>
              </w:rPr>
            </w:pPr>
          </w:p>
          <w:p w14:paraId="4388018E" w14:textId="77777777" w:rsidR="00A23893" w:rsidRDefault="00A23893" w:rsidP="00A23893">
            <w:pPr>
              <w:rPr>
                <w:sz w:val="20"/>
                <w:szCs w:val="20"/>
              </w:rPr>
            </w:pPr>
          </w:p>
          <w:p w14:paraId="53B08E29" w14:textId="77777777" w:rsidR="00A23893" w:rsidRDefault="00A23893" w:rsidP="00A23893">
            <w:pPr>
              <w:rPr>
                <w:sz w:val="20"/>
                <w:szCs w:val="20"/>
              </w:rPr>
            </w:pPr>
            <w:r>
              <w:rPr>
                <w:sz w:val="20"/>
                <w:szCs w:val="20"/>
              </w:rPr>
              <w:t>Pages</w:t>
            </w:r>
          </w:p>
          <w:p w14:paraId="374A921D" w14:textId="77777777" w:rsidR="00A23893" w:rsidRPr="00DC7981" w:rsidRDefault="00A23893" w:rsidP="00A23893">
            <w:pPr>
              <w:rPr>
                <w:sz w:val="20"/>
                <w:szCs w:val="20"/>
              </w:rPr>
            </w:pPr>
            <w:r>
              <w:rPr>
                <w:sz w:val="20"/>
                <w:szCs w:val="20"/>
              </w:rPr>
              <w:t>40-42</w:t>
            </w:r>
          </w:p>
        </w:tc>
      </w:tr>
      <w:tr w:rsidR="00CB62E2" w:rsidRPr="00DC7981" w14:paraId="3FFF4809" w14:textId="77777777" w:rsidTr="003539D2">
        <w:tc>
          <w:tcPr>
            <w:tcW w:w="5418" w:type="dxa"/>
          </w:tcPr>
          <w:p w14:paraId="6A25D232" w14:textId="77777777" w:rsidR="00CB62E2" w:rsidRDefault="00CB62E2" w:rsidP="00CB62E2">
            <w:pPr>
              <w:autoSpaceDE w:val="0"/>
              <w:autoSpaceDN w:val="0"/>
              <w:adjustRightInd w:val="0"/>
              <w:rPr>
                <w:sz w:val="20"/>
                <w:szCs w:val="20"/>
              </w:rPr>
            </w:pPr>
            <w:r w:rsidRPr="003776AA">
              <w:rPr>
                <w:sz w:val="20"/>
                <w:szCs w:val="20"/>
              </w:rPr>
              <w:t>R12.2 Identify the main topic of multiparagraph text as well as the focus of specific paragraphs within the text(main idea and details)</w:t>
            </w:r>
          </w:p>
          <w:p w14:paraId="47FDBD47" w14:textId="77777777" w:rsidR="00CB62E2" w:rsidRDefault="00CB62E2" w:rsidP="00CB62E2">
            <w:pPr>
              <w:autoSpaceDE w:val="0"/>
              <w:autoSpaceDN w:val="0"/>
              <w:adjustRightInd w:val="0"/>
              <w:rPr>
                <w:sz w:val="20"/>
                <w:szCs w:val="20"/>
              </w:rPr>
            </w:pPr>
            <w:r>
              <w:rPr>
                <w:sz w:val="20"/>
                <w:szCs w:val="20"/>
              </w:rPr>
              <w:t xml:space="preserve"> RF 2.3d  Decode words with common prefixes and suffixes.</w:t>
            </w:r>
          </w:p>
          <w:p w14:paraId="6C5339F6" w14:textId="77777777" w:rsidR="00CB62E2" w:rsidRDefault="00CB62E2" w:rsidP="00CB62E2">
            <w:pPr>
              <w:autoSpaceDE w:val="0"/>
              <w:autoSpaceDN w:val="0"/>
              <w:adjustRightInd w:val="0"/>
              <w:rPr>
                <w:sz w:val="20"/>
                <w:szCs w:val="20"/>
              </w:rPr>
            </w:pPr>
            <w:r>
              <w:rPr>
                <w:sz w:val="20"/>
                <w:szCs w:val="20"/>
              </w:rPr>
              <w:t>L2.4d Use knowledge of the meaning of individual words to predict the meaning of compound words.</w:t>
            </w:r>
          </w:p>
          <w:p w14:paraId="4FE38528" w14:textId="77777777" w:rsidR="00CB62E2" w:rsidRDefault="00CB62E2" w:rsidP="00CB62E2">
            <w:pPr>
              <w:autoSpaceDE w:val="0"/>
              <w:autoSpaceDN w:val="0"/>
              <w:adjustRightInd w:val="0"/>
              <w:rPr>
                <w:sz w:val="20"/>
                <w:szCs w:val="20"/>
              </w:rPr>
            </w:pPr>
            <w:r>
              <w:rPr>
                <w:sz w:val="20"/>
                <w:szCs w:val="20"/>
              </w:rPr>
              <w:t>Science:</w:t>
            </w:r>
          </w:p>
          <w:p w14:paraId="68159486" w14:textId="667833DC" w:rsidR="00CB62E2" w:rsidRDefault="00CB62E2" w:rsidP="00CB62E2">
            <w:pPr>
              <w:autoSpaceDE w:val="0"/>
              <w:autoSpaceDN w:val="0"/>
              <w:adjustRightInd w:val="0"/>
              <w:rPr>
                <w:sz w:val="20"/>
                <w:szCs w:val="20"/>
              </w:rPr>
            </w:pPr>
            <w:r>
              <w:rPr>
                <w:sz w:val="20"/>
                <w:szCs w:val="20"/>
              </w:rPr>
              <w:t>ESS Long and short term weather changes occur due to changes in energy.</w:t>
            </w:r>
          </w:p>
        </w:tc>
        <w:tc>
          <w:tcPr>
            <w:tcW w:w="1170" w:type="dxa"/>
          </w:tcPr>
          <w:p w14:paraId="3F7B6466" w14:textId="77777777" w:rsidR="00CB62E2" w:rsidRDefault="00CB62E2" w:rsidP="00A23893">
            <w:pPr>
              <w:autoSpaceDE w:val="0"/>
              <w:autoSpaceDN w:val="0"/>
              <w:adjustRightInd w:val="0"/>
              <w:rPr>
                <w:sz w:val="20"/>
                <w:szCs w:val="20"/>
              </w:rPr>
            </w:pPr>
            <w:r>
              <w:rPr>
                <w:sz w:val="20"/>
                <w:szCs w:val="20"/>
              </w:rPr>
              <w:t>Super Storms</w:t>
            </w:r>
          </w:p>
          <w:p w14:paraId="1EEFCB53" w14:textId="2FF20C4D" w:rsidR="00CB62E2" w:rsidRDefault="00CB62E2" w:rsidP="00A23893">
            <w:pPr>
              <w:autoSpaceDE w:val="0"/>
              <w:autoSpaceDN w:val="0"/>
              <w:adjustRightInd w:val="0"/>
              <w:rPr>
                <w:sz w:val="20"/>
                <w:szCs w:val="20"/>
              </w:rPr>
            </w:pPr>
            <w:r>
              <w:rPr>
                <w:sz w:val="20"/>
                <w:szCs w:val="20"/>
              </w:rPr>
              <w:t>Unit 2</w:t>
            </w:r>
          </w:p>
        </w:tc>
        <w:tc>
          <w:tcPr>
            <w:tcW w:w="1080" w:type="dxa"/>
          </w:tcPr>
          <w:p w14:paraId="7057DF2E" w14:textId="5F445963" w:rsidR="00CB62E2" w:rsidRDefault="00CB62E2" w:rsidP="00A23893">
            <w:pPr>
              <w:autoSpaceDE w:val="0"/>
              <w:autoSpaceDN w:val="0"/>
              <w:adjustRightInd w:val="0"/>
              <w:rPr>
                <w:sz w:val="20"/>
                <w:szCs w:val="20"/>
              </w:rPr>
            </w:pPr>
            <w:r>
              <w:rPr>
                <w:sz w:val="20"/>
                <w:szCs w:val="20"/>
              </w:rPr>
              <w:t xml:space="preserve">Sept. 23 </w:t>
            </w:r>
          </w:p>
        </w:tc>
        <w:tc>
          <w:tcPr>
            <w:tcW w:w="900" w:type="dxa"/>
          </w:tcPr>
          <w:p w14:paraId="7619D21B" w14:textId="5C26167C" w:rsidR="00CB62E2" w:rsidRDefault="00CB62E2" w:rsidP="00A23893">
            <w:pPr>
              <w:rPr>
                <w:sz w:val="20"/>
                <w:szCs w:val="20"/>
              </w:rPr>
            </w:pPr>
            <w:r>
              <w:rPr>
                <w:sz w:val="20"/>
                <w:szCs w:val="20"/>
              </w:rPr>
              <w:t>Oct. 4</w:t>
            </w:r>
          </w:p>
        </w:tc>
        <w:tc>
          <w:tcPr>
            <w:tcW w:w="720" w:type="dxa"/>
          </w:tcPr>
          <w:p w14:paraId="579E5350" w14:textId="77777777" w:rsidR="00CB62E2" w:rsidRPr="00DC7981" w:rsidRDefault="00CB62E2" w:rsidP="00A23893">
            <w:pPr>
              <w:rPr>
                <w:sz w:val="20"/>
                <w:szCs w:val="20"/>
              </w:rPr>
            </w:pPr>
          </w:p>
        </w:tc>
        <w:tc>
          <w:tcPr>
            <w:tcW w:w="810" w:type="dxa"/>
          </w:tcPr>
          <w:p w14:paraId="1E94233E" w14:textId="77777777" w:rsidR="00CB62E2" w:rsidRDefault="00CB62E2" w:rsidP="00CB62E2">
            <w:pPr>
              <w:rPr>
                <w:sz w:val="20"/>
                <w:szCs w:val="20"/>
              </w:rPr>
            </w:pPr>
            <w:r>
              <w:rPr>
                <w:sz w:val="20"/>
                <w:szCs w:val="20"/>
              </w:rPr>
              <w:t>Pages</w:t>
            </w:r>
          </w:p>
          <w:p w14:paraId="3418C689" w14:textId="77777777" w:rsidR="00CB62E2" w:rsidRDefault="00CB62E2" w:rsidP="00CB62E2">
            <w:pPr>
              <w:rPr>
                <w:sz w:val="20"/>
                <w:szCs w:val="20"/>
              </w:rPr>
            </w:pPr>
            <w:r>
              <w:rPr>
                <w:sz w:val="20"/>
                <w:szCs w:val="20"/>
              </w:rPr>
              <w:t>45-46</w:t>
            </w:r>
          </w:p>
          <w:p w14:paraId="35853469" w14:textId="77777777" w:rsidR="00CB62E2" w:rsidRDefault="00CB62E2" w:rsidP="00CB62E2">
            <w:pPr>
              <w:rPr>
                <w:sz w:val="20"/>
                <w:szCs w:val="20"/>
              </w:rPr>
            </w:pPr>
          </w:p>
          <w:p w14:paraId="5238744A" w14:textId="77777777" w:rsidR="00CB62E2" w:rsidRDefault="00CB62E2" w:rsidP="00CB62E2">
            <w:pPr>
              <w:rPr>
                <w:sz w:val="20"/>
                <w:szCs w:val="20"/>
              </w:rPr>
            </w:pPr>
          </w:p>
          <w:p w14:paraId="5AD2140C" w14:textId="77777777" w:rsidR="00CB62E2" w:rsidRDefault="00CB62E2" w:rsidP="00CB62E2">
            <w:pPr>
              <w:rPr>
                <w:sz w:val="20"/>
                <w:szCs w:val="20"/>
              </w:rPr>
            </w:pPr>
            <w:r>
              <w:rPr>
                <w:sz w:val="20"/>
                <w:szCs w:val="20"/>
              </w:rPr>
              <w:t>Pages 47-51</w:t>
            </w:r>
          </w:p>
          <w:p w14:paraId="4857F00B" w14:textId="77777777" w:rsidR="00CB62E2" w:rsidRDefault="00CB62E2" w:rsidP="00CB62E2">
            <w:pPr>
              <w:rPr>
                <w:sz w:val="20"/>
                <w:szCs w:val="20"/>
              </w:rPr>
            </w:pPr>
          </w:p>
          <w:p w14:paraId="6FEF077D" w14:textId="70A0AE1C" w:rsidR="00CB62E2" w:rsidRDefault="00CB62E2" w:rsidP="00CB62E2">
            <w:pPr>
              <w:rPr>
                <w:sz w:val="20"/>
                <w:szCs w:val="20"/>
              </w:rPr>
            </w:pPr>
            <w:r>
              <w:rPr>
                <w:sz w:val="20"/>
                <w:szCs w:val="20"/>
              </w:rPr>
              <w:t>Pages 41-43</w:t>
            </w:r>
          </w:p>
        </w:tc>
      </w:tr>
      <w:tr w:rsidR="006D3FD5" w:rsidRPr="00DC7981" w14:paraId="5F31AFC7" w14:textId="77777777" w:rsidTr="000A43A6">
        <w:trPr>
          <w:trHeight w:val="548"/>
        </w:trPr>
        <w:tc>
          <w:tcPr>
            <w:tcW w:w="5418" w:type="dxa"/>
          </w:tcPr>
          <w:p w14:paraId="5FD5A64F" w14:textId="7BC782CE" w:rsidR="006D3FD5" w:rsidRPr="00DC7981" w:rsidRDefault="006D3FD5" w:rsidP="0097449B">
            <w:pPr>
              <w:autoSpaceDE w:val="0"/>
              <w:autoSpaceDN w:val="0"/>
              <w:adjustRightInd w:val="0"/>
              <w:rPr>
                <w:sz w:val="20"/>
                <w:szCs w:val="20"/>
              </w:rPr>
            </w:pPr>
            <w:r w:rsidRPr="00923A93">
              <w:rPr>
                <w:b/>
                <w:sz w:val="20"/>
                <w:szCs w:val="20"/>
                <w:u w:val="single"/>
              </w:rPr>
              <w:t>Quarterly Assessment</w:t>
            </w:r>
            <w:r>
              <w:rPr>
                <w:b/>
                <w:sz w:val="20"/>
                <w:szCs w:val="20"/>
                <w:u w:val="single"/>
              </w:rPr>
              <w:t xml:space="preserve"> Week</w:t>
            </w:r>
          </w:p>
        </w:tc>
        <w:tc>
          <w:tcPr>
            <w:tcW w:w="1170" w:type="dxa"/>
          </w:tcPr>
          <w:p w14:paraId="225A0C2D" w14:textId="77777777" w:rsidR="006D3FD5" w:rsidRDefault="006D3FD5" w:rsidP="0097449B">
            <w:pPr>
              <w:autoSpaceDE w:val="0"/>
              <w:autoSpaceDN w:val="0"/>
              <w:adjustRightInd w:val="0"/>
              <w:rPr>
                <w:sz w:val="20"/>
                <w:szCs w:val="20"/>
              </w:rPr>
            </w:pPr>
            <w:r>
              <w:rPr>
                <w:sz w:val="20"/>
                <w:szCs w:val="20"/>
              </w:rPr>
              <w:t xml:space="preserve">Quarterly </w:t>
            </w:r>
          </w:p>
          <w:p w14:paraId="7391EE44" w14:textId="77777777" w:rsidR="006D3FD5" w:rsidRPr="00DC7981" w:rsidRDefault="006D3FD5" w:rsidP="0097449B">
            <w:pPr>
              <w:autoSpaceDE w:val="0"/>
              <w:autoSpaceDN w:val="0"/>
              <w:adjustRightInd w:val="0"/>
              <w:rPr>
                <w:sz w:val="20"/>
                <w:szCs w:val="20"/>
              </w:rPr>
            </w:pPr>
            <w:r>
              <w:rPr>
                <w:sz w:val="20"/>
                <w:szCs w:val="20"/>
              </w:rPr>
              <w:t>Assessment</w:t>
            </w:r>
          </w:p>
        </w:tc>
        <w:tc>
          <w:tcPr>
            <w:tcW w:w="1080" w:type="dxa"/>
          </w:tcPr>
          <w:p w14:paraId="406E9154" w14:textId="11599A5E" w:rsidR="006D3FD5" w:rsidRPr="00DC7981" w:rsidRDefault="00B74779" w:rsidP="0097449B">
            <w:pPr>
              <w:autoSpaceDE w:val="0"/>
              <w:autoSpaceDN w:val="0"/>
              <w:adjustRightInd w:val="0"/>
              <w:rPr>
                <w:sz w:val="20"/>
                <w:szCs w:val="20"/>
              </w:rPr>
            </w:pPr>
            <w:r>
              <w:rPr>
                <w:sz w:val="20"/>
                <w:szCs w:val="20"/>
              </w:rPr>
              <w:t>Sept. 30</w:t>
            </w:r>
          </w:p>
        </w:tc>
        <w:tc>
          <w:tcPr>
            <w:tcW w:w="900" w:type="dxa"/>
          </w:tcPr>
          <w:p w14:paraId="6CCA0945" w14:textId="1AA7B074" w:rsidR="006D3FD5" w:rsidRPr="00DC7981" w:rsidRDefault="006D3FD5" w:rsidP="0097449B">
            <w:pPr>
              <w:rPr>
                <w:sz w:val="20"/>
                <w:szCs w:val="20"/>
              </w:rPr>
            </w:pPr>
            <w:r w:rsidRPr="00DC7981">
              <w:rPr>
                <w:sz w:val="20"/>
                <w:szCs w:val="20"/>
              </w:rPr>
              <w:t xml:space="preserve">Oct.  </w:t>
            </w:r>
            <w:r w:rsidR="00B74779">
              <w:rPr>
                <w:sz w:val="20"/>
                <w:szCs w:val="20"/>
              </w:rPr>
              <w:t>4</w:t>
            </w:r>
          </w:p>
        </w:tc>
        <w:tc>
          <w:tcPr>
            <w:tcW w:w="720" w:type="dxa"/>
          </w:tcPr>
          <w:p w14:paraId="1DD2A064" w14:textId="77777777" w:rsidR="006D3FD5" w:rsidRPr="00DC7981" w:rsidRDefault="006D3FD5" w:rsidP="0097449B">
            <w:pPr>
              <w:rPr>
                <w:sz w:val="20"/>
                <w:szCs w:val="20"/>
              </w:rPr>
            </w:pPr>
            <w:r w:rsidRPr="00DC7981">
              <w:rPr>
                <w:sz w:val="20"/>
                <w:szCs w:val="20"/>
              </w:rPr>
              <w:t>1</w:t>
            </w:r>
          </w:p>
        </w:tc>
        <w:tc>
          <w:tcPr>
            <w:tcW w:w="810" w:type="dxa"/>
          </w:tcPr>
          <w:p w14:paraId="345FEDC7" w14:textId="77777777" w:rsidR="006D3FD5" w:rsidRPr="00DC7981" w:rsidRDefault="006D3FD5" w:rsidP="0097449B">
            <w:pPr>
              <w:rPr>
                <w:sz w:val="20"/>
                <w:szCs w:val="20"/>
              </w:rPr>
            </w:pPr>
          </w:p>
        </w:tc>
      </w:tr>
      <w:tr w:rsidR="00717606" w:rsidRPr="00DC7981" w14:paraId="6509FC59" w14:textId="77777777" w:rsidTr="00717606">
        <w:trPr>
          <w:trHeight w:val="260"/>
        </w:trPr>
        <w:tc>
          <w:tcPr>
            <w:tcW w:w="5418" w:type="dxa"/>
          </w:tcPr>
          <w:p w14:paraId="691D762C" w14:textId="57663267" w:rsidR="00717606" w:rsidRPr="00717606" w:rsidRDefault="00717606" w:rsidP="00717606">
            <w:pPr>
              <w:autoSpaceDE w:val="0"/>
              <w:autoSpaceDN w:val="0"/>
              <w:adjustRightInd w:val="0"/>
              <w:jc w:val="center"/>
              <w:rPr>
                <w:b/>
                <w:sz w:val="20"/>
                <w:szCs w:val="20"/>
              </w:rPr>
            </w:pPr>
            <w:r w:rsidRPr="00717606">
              <w:rPr>
                <w:b/>
                <w:sz w:val="20"/>
                <w:szCs w:val="20"/>
              </w:rPr>
              <w:t>2nd 9 Weeks</w:t>
            </w:r>
          </w:p>
        </w:tc>
        <w:tc>
          <w:tcPr>
            <w:tcW w:w="1170" w:type="dxa"/>
          </w:tcPr>
          <w:p w14:paraId="2A4B77C3" w14:textId="77777777" w:rsidR="00717606" w:rsidRDefault="00717606" w:rsidP="0097449B">
            <w:pPr>
              <w:autoSpaceDE w:val="0"/>
              <w:autoSpaceDN w:val="0"/>
              <w:adjustRightInd w:val="0"/>
              <w:rPr>
                <w:sz w:val="20"/>
                <w:szCs w:val="20"/>
              </w:rPr>
            </w:pPr>
          </w:p>
        </w:tc>
        <w:tc>
          <w:tcPr>
            <w:tcW w:w="1080" w:type="dxa"/>
          </w:tcPr>
          <w:p w14:paraId="2C3E3E65" w14:textId="77777777" w:rsidR="00717606" w:rsidRDefault="00717606" w:rsidP="0097449B">
            <w:pPr>
              <w:autoSpaceDE w:val="0"/>
              <w:autoSpaceDN w:val="0"/>
              <w:adjustRightInd w:val="0"/>
              <w:rPr>
                <w:sz w:val="20"/>
                <w:szCs w:val="20"/>
              </w:rPr>
            </w:pPr>
          </w:p>
        </w:tc>
        <w:tc>
          <w:tcPr>
            <w:tcW w:w="900" w:type="dxa"/>
          </w:tcPr>
          <w:p w14:paraId="6AEC7843" w14:textId="77777777" w:rsidR="00717606" w:rsidRPr="00DC7981" w:rsidRDefault="00717606" w:rsidP="0097449B">
            <w:pPr>
              <w:rPr>
                <w:sz w:val="20"/>
                <w:szCs w:val="20"/>
              </w:rPr>
            </w:pPr>
          </w:p>
        </w:tc>
        <w:tc>
          <w:tcPr>
            <w:tcW w:w="720" w:type="dxa"/>
          </w:tcPr>
          <w:p w14:paraId="0CCE9ECD" w14:textId="77777777" w:rsidR="00717606" w:rsidRPr="00DC7981" w:rsidRDefault="00717606" w:rsidP="0097449B">
            <w:pPr>
              <w:rPr>
                <w:sz w:val="20"/>
                <w:szCs w:val="20"/>
              </w:rPr>
            </w:pPr>
          </w:p>
        </w:tc>
        <w:tc>
          <w:tcPr>
            <w:tcW w:w="810" w:type="dxa"/>
          </w:tcPr>
          <w:p w14:paraId="6DAEC6B5" w14:textId="77777777" w:rsidR="00717606" w:rsidRPr="00DC7981" w:rsidRDefault="00717606" w:rsidP="0097449B">
            <w:pPr>
              <w:rPr>
                <w:sz w:val="20"/>
                <w:szCs w:val="20"/>
              </w:rPr>
            </w:pPr>
          </w:p>
        </w:tc>
      </w:tr>
      <w:tr w:rsidR="000A43A6" w:rsidRPr="00DC7981" w14:paraId="3536CA4F" w14:textId="77777777" w:rsidTr="000A43A6">
        <w:trPr>
          <w:trHeight w:val="2240"/>
        </w:trPr>
        <w:tc>
          <w:tcPr>
            <w:tcW w:w="5418" w:type="dxa"/>
          </w:tcPr>
          <w:p w14:paraId="6BD89D98" w14:textId="77777777" w:rsidR="000A43A6" w:rsidRDefault="000A43A6" w:rsidP="000A43A6">
            <w:pPr>
              <w:autoSpaceDE w:val="0"/>
              <w:autoSpaceDN w:val="0"/>
              <w:adjustRightInd w:val="0"/>
              <w:rPr>
                <w:sz w:val="20"/>
                <w:szCs w:val="20"/>
              </w:rPr>
            </w:pPr>
            <w:r>
              <w:rPr>
                <w:sz w:val="20"/>
                <w:szCs w:val="20"/>
              </w:rPr>
              <w:lastRenderedPageBreak/>
              <w:t>RL 2.3 Describe how characters in a story respond to major events and challenges (cause and effect).</w:t>
            </w:r>
          </w:p>
          <w:p w14:paraId="7022C8ED" w14:textId="77777777" w:rsidR="000A43A6" w:rsidRDefault="000A43A6" w:rsidP="000A43A6">
            <w:pPr>
              <w:autoSpaceDE w:val="0"/>
              <w:autoSpaceDN w:val="0"/>
              <w:adjustRightInd w:val="0"/>
              <w:rPr>
                <w:sz w:val="20"/>
                <w:szCs w:val="20"/>
              </w:rPr>
            </w:pPr>
            <w:r>
              <w:rPr>
                <w:sz w:val="20"/>
                <w:szCs w:val="20"/>
              </w:rPr>
              <w:t xml:space="preserve">RF 2.3a Distinguish long and short vowels with reading regularly spelled one-syllable words. </w:t>
            </w:r>
          </w:p>
          <w:p w14:paraId="01831DEB" w14:textId="77777777" w:rsidR="000A43A6" w:rsidRDefault="000A43A6" w:rsidP="000A43A6">
            <w:pPr>
              <w:autoSpaceDE w:val="0"/>
              <w:autoSpaceDN w:val="0"/>
              <w:adjustRightInd w:val="0"/>
              <w:rPr>
                <w:sz w:val="20"/>
                <w:szCs w:val="20"/>
              </w:rPr>
            </w:pPr>
            <w:r>
              <w:rPr>
                <w:sz w:val="20"/>
                <w:szCs w:val="20"/>
              </w:rPr>
              <w:t xml:space="preserve">RF2.3f  Recognize and read grade-appropriate irregularly spelled words. </w:t>
            </w:r>
          </w:p>
          <w:p w14:paraId="1E1F708D" w14:textId="77777777" w:rsidR="000A43A6" w:rsidRDefault="000A43A6" w:rsidP="000A43A6">
            <w:pPr>
              <w:autoSpaceDE w:val="0"/>
              <w:autoSpaceDN w:val="0"/>
              <w:adjustRightInd w:val="0"/>
              <w:rPr>
                <w:sz w:val="20"/>
                <w:szCs w:val="20"/>
              </w:rPr>
            </w:pPr>
            <w:r>
              <w:rPr>
                <w:sz w:val="20"/>
                <w:szCs w:val="20"/>
              </w:rPr>
              <w:t>L2.4a Use sentence-level context as a clue to the meaning of a word or phrase.</w:t>
            </w:r>
          </w:p>
          <w:p w14:paraId="372DA332" w14:textId="77777777" w:rsidR="000A43A6" w:rsidRDefault="000A43A6" w:rsidP="000A43A6">
            <w:pPr>
              <w:autoSpaceDE w:val="0"/>
              <w:autoSpaceDN w:val="0"/>
              <w:adjustRightInd w:val="0"/>
              <w:rPr>
                <w:sz w:val="20"/>
                <w:szCs w:val="20"/>
              </w:rPr>
            </w:pPr>
            <w:r>
              <w:rPr>
                <w:sz w:val="20"/>
                <w:szCs w:val="20"/>
              </w:rPr>
              <w:t>Science:</w:t>
            </w:r>
          </w:p>
          <w:p w14:paraId="1E11A149" w14:textId="6CDA8F90" w:rsidR="000A43A6" w:rsidRDefault="000A43A6" w:rsidP="000A43A6">
            <w:pPr>
              <w:autoSpaceDE w:val="0"/>
              <w:autoSpaceDN w:val="0"/>
              <w:adjustRightInd w:val="0"/>
              <w:rPr>
                <w:sz w:val="20"/>
                <w:szCs w:val="20"/>
              </w:rPr>
            </w:pPr>
            <w:r>
              <w:rPr>
                <w:sz w:val="20"/>
                <w:szCs w:val="20"/>
              </w:rPr>
              <w:t>LS Living things cause changes on Earth</w:t>
            </w:r>
          </w:p>
        </w:tc>
        <w:tc>
          <w:tcPr>
            <w:tcW w:w="1170" w:type="dxa"/>
          </w:tcPr>
          <w:p w14:paraId="46B943AF" w14:textId="77777777" w:rsidR="000A43A6" w:rsidRDefault="000A43A6" w:rsidP="00A23893">
            <w:pPr>
              <w:rPr>
                <w:sz w:val="20"/>
                <w:szCs w:val="20"/>
              </w:rPr>
            </w:pPr>
            <w:r>
              <w:rPr>
                <w:sz w:val="20"/>
                <w:szCs w:val="20"/>
              </w:rPr>
              <w:t>Diary of a Spider</w:t>
            </w:r>
          </w:p>
          <w:p w14:paraId="256531A2" w14:textId="4C667294" w:rsidR="002A3330" w:rsidRDefault="002A3330" w:rsidP="00A23893">
            <w:pPr>
              <w:rPr>
                <w:sz w:val="20"/>
                <w:szCs w:val="20"/>
              </w:rPr>
            </w:pPr>
            <w:r>
              <w:rPr>
                <w:sz w:val="20"/>
                <w:szCs w:val="20"/>
              </w:rPr>
              <w:t>Unit 1</w:t>
            </w:r>
          </w:p>
        </w:tc>
        <w:tc>
          <w:tcPr>
            <w:tcW w:w="1080" w:type="dxa"/>
          </w:tcPr>
          <w:p w14:paraId="362DCB99" w14:textId="11A8B0A2" w:rsidR="000A43A6" w:rsidRDefault="000A43A6" w:rsidP="00A23893">
            <w:pPr>
              <w:autoSpaceDE w:val="0"/>
              <w:autoSpaceDN w:val="0"/>
              <w:adjustRightInd w:val="0"/>
              <w:rPr>
                <w:sz w:val="20"/>
                <w:szCs w:val="20"/>
              </w:rPr>
            </w:pPr>
            <w:r>
              <w:rPr>
                <w:sz w:val="20"/>
                <w:szCs w:val="20"/>
              </w:rPr>
              <w:t xml:space="preserve">Oct. 7 </w:t>
            </w:r>
          </w:p>
        </w:tc>
        <w:tc>
          <w:tcPr>
            <w:tcW w:w="900" w:type="dxa"/>
          </w:tcPr>
          <w:p w14:paraId="15E88BD2" w14:textId="350D23A7" w:rsidR="000A43A6" w:rsidRDefault="000A43A6" w:rsidP="00A23893">
            <w:pPr>
              <w:rPr>
                <w:sz w:val="20"/>
                <w:szCs w:val="20"/>
              </w:rPr>
            </w:pPr>
            <w:r>
              <w:rPr>
                <w:sz w:val="20"/>
                <w:szCs w:val="20"/>
              </w:rPr>
              <w:t>Oct. 18</w:t>
            </w:r>
          </w:p>
        </w:tc>
        <w:tc>
          <w:tcPr>
            <w:tcW w:w="720" w:type="dxa"/>
          </w:tcPr>
          <w:p w14:paraId="1548A599" w14:textId="01E10C9F" w:rsidR="000A43A6" w:rsidRDefault="00A704F4" w:rsidP="00A23893">
            <w:pPr>
              <w:rPr>
                <w:sz w:val="20"/>
                <w:szCs w:val="20"/>
              </w:rPr>
            </w:pPr>
            <w:r>
              <w:rPr>
                <w:sz w:val="20"/>
                <w:szCs w:val="20"/>
              </w:rPr>
              <w:t>1/2</w:t>
            </w:r>
          </w:p>
        </w:tc>
        <w:tc>
          <w:tcPr>
            <w:tcW w:w="810" w:type="dxa"/>
          </w:tcPr>
          <w:p w14:paraId="1F059BCD" w14:textId="77777777" w:rsidR="000A43A6" w:rsidRPr="00B2741E" w:rsidRDefault="000A43A6" w:rsidP="00A23893">
            <w:pPr>
              <w:rPr>
                <w:sz w:val="20"/>
                <w:szCs w:val="20"/>
              </w:rPr>
            </w:pPr>
          </w:p>
        </w:tc>
      </w:tr>
      <w:tr w:rsidR="000A43A6" w:rsidRPr="00DC7981" w14:paraId="7D0DCC38" w14:textId="77777777" w:rsidTr="000A43A6">
        <w:trPr>
          <w:trHeight w:val="1835"/>
        </w:trPr>
        <w:tc>
          <w:tcPr>
            <w:tcW w:w="5418" w:type="dxa"/>
          </w:tcPr>
          <w:p w14:paraId="25E8F5D2" w14:textId="77777777" w:rsidR="00140156" w:rsidRDefault="00140156" w:rsidP="00A704F4">
            <w:pPr>
              <w:autoSpaceDE w:val="0"/>
              <w:autoSpaceDN w:val="0"/>
              <w:adjustRightInd w:val="0"/>
              <w:rPr>
                <w:sz w:val="20"/>
                <w:szCs w:val="20"/>
              </w:rPr>
            </w:pPr>
            <w:r>
              <w:rPr>
                <w:sz w:val="20"/>
                <w:szCs w:val="20"/>
              </w:rPr>
              <w:t>RL2.5 Describe the overall structure of a story including describing how the beginning introduces the story and the ending concludes the action.</w:t>
            </w:r>
          </w:p>
          <w:p w14:paraId="752B3B00" w14:textId="2697475F" w:rsidR="00140156" w:rsidRDefault="00A60CCF" w:rsidP="00A704F4">
            <w:pPr>
              <w:autoSpaceDE w:val="0"/>
              <w:autoSpaceDN w:val="0"/>
              <w:adjustRightInd w:val="0"/>
              <w:rPr>
                <w:sz w:val="20"/>
                <w:szCs w:val="20"/>
              </w:rPr>
            </w:pPr>
            <w:r>
              <w:rPr>
                <w:sz w:val="20"/>
                <w:szCs w:val="20"/>
              </w:rPr>
              <w:t>W2.3 Write narratives in which they recount a well elaborated event or short sequence of events include details that describe actions, thoughts and feelings use temporal words to signal event order and provide sentence closure.</w:t>
            </w:r>
          </w:p>
          <w:p w14:paraId="1F83FF61" w14:textId="1499DEBB" w:rsidR="00140156" w:rsidRDefault="00A704F4" w:rsidP="00A704F4">
            <w:pPr>
              <w:autoSpaceDE w:val="0"/>
              <w:autoSpaceDN w:val="0"/>
              <w:adjustRightInd w:val="0"/>
              <w:rPr>
                <w:sz w:val="20"/>
                <w:szCs w:val="20"/>
              </w:rPr>
            </w:pPr>
            <w:r>
              <w:rPr>
                <w:sz w:val="20"/>
                <w:szCs w:val="20"/>
              </w:rPr>
              <w:t>L2.4a Use sentence-level context as a clue to the meaning of a word or phrase</w:t>
            </w:r>
          </w:p>
          <w:p w14:paraId="2DE84515" w14:textId="77777777" w:rsidR="000A43A6" w:rsidRDefault="00140156" w:rsidP="000A43A6">
            <w:pPr>
              <w:autoSpaceDE w:val="0"/>
              <w:autoSpaceDN w:val="0"/>
              <w:adjustRightInd w:val="0"/>
              <w:rPr>
                <w:sz w:val="20"/>
                <w:szCs w:val="20"/>
              </w:rPr>
            </w:pPr>
            <w:r>
              <w:rPr>
                <w:sz w:val="20"/>
                <w:szCs w:val="20"/>
              </w:rPr>
              <w:t>SS5 Maps and their symbols can be interpreted to answer questions about location of places.</w:t>
            </w:r>
          </w:p>
          <w:p w14:paraId="7934C551" w14:textId="125B3A01" w:rsidR="006D3E6C" w:rsidRDefault="006D3E6C" w:rsidP="000A43A6">
            <w:pPr>
              <w:autoSpaceDE w:val="0"/>
              <w:autoSpaceDN w:val="0"/>
              <w:adjustRightInd w:val="0"/>
              <w:rPr>
                <w:sz w:val="20"/>
                <w:szCs w:val="20"/>
              </w:rPr>
            </w:pPr>
          </w:p>
        </w:tc>
        <w:tc>
          <w:tcPr>
            <w:tcW w:w="1170" w:type="dxa"/>
          </w:tcPr>
          <w:p w14:paraId="0C4DFB50" w14:textId="59DF722E" w:rsidR="000A43A6" w:rsidRDefault="000A43A6" w:rsidP="00A23893">
            <w:pPr>
              <w:rPr>
                <w:sz w:val="20"/>
                <w:szCs w:val="20"/>
              </w:rPr>
            </w:pPr>
            <w:r>
              <w:rPr>
                <w:sz w:val="20"/>
                <w:szCs w:val="20"/>
              </w:rPr>
              <w:t>Teacher’s Pet</w:t>
            </w:r>
            <w:r w:rsidR="002A3330">
              <w:rPr>
                <w:sz w:val="20"/>
                <w:szCs w:val="20"/>
              </w:rPr>
              <w:t>s</w:t>
            </w:r>
          </w:p>
          <w:p w14:paraId="7882A8F0" w14:textId="11468816" w:rsidR="002A3330" w:rsidRDefault="002A3330" w:rsidP="00A23893">
            <w:pPr>
              <w:rPr>
                <w:sz w:val="20"/>
                <w:szCs w:val="20"/>
              </w:rPr>
            </w:pPr>
            <w:r>
              <w:rPr>
                <w:sz w:val="20"/>
                <w:szCs w:val="20"/>
              </w:rPr>
              <w:t>Unit 1</w:t>
            </w:r>
          </w:p>
        </w:tc>
        <w:tc>
          <w:tcPr>
            <w:tcW w:w="1080" w:type="dxa"/>
          </w:tcPr>
          <w:p w14:paraId="4797EA69" w14:textId="62EFF793" w:rsidR="000A43A6" w:rsidRDefault="000A43A6" w:rsidP="00A23893">
            <w:pPr>
              <w:autoSpaceDE w:val="0"/>
              <w:autoSpaceDN w:val="0"/>
              <w:adjustRightInd w:val="0"/>
              <w:rPr>
                <w:sz w:val="20"/>
                <w:szCs w:val="20"/>
              </w:rPr>
            </w:pPr>
            <w:r>
              <w:rPr>
                <w:sz w:val="20"/>
                <w:szCs w:val="20"/>
              </w:rPr>
              <w:t>Oct. 21</w:t>
            </w:r>
          </w:p>
        </w:tc>
        <w:tc>
          <w:tcPr>
            <w:tcW w:w="900" w:type="dxa"/>
          </w:tcPr>
          <w:p w14:paraId="2A08954A" w14:textId="5CAD3275" w:rsidR="000A43A6" w:rsidRDefault="000A43A6" w:rsidP="00A23893">
            <w:pPr>
              <w:rPr>
                <w:sz w:val="20"/>
                <w:szCs w:val="20"/>
              </w:rPr>
            </w:pPr>
            <w:r>
              <w:rPr>
                <w:sz w:val="20"/>
                <w:szCs w:val="20"/>
              </w:rPr>
              <w:t>Nov. 1</w:t>
            </w:r>
          </w:p>
        </w:tc>
        <w:tc>
          <w:tcPr>
            <w:tcW w:w="720" w:type="dxa"/>
          </w:tcPr>
          <w:p w14:paraId="2653F4E0" w14:textId="48F7B63E" w:rsidR="000A43A6" w:rsidRDefault="00A704F4" w:rsidP="00A23893">
            <w:pPr>
              <w:rPr>
                <w:sz w:val="20"/>
                <w:szCs w:val="20"/>
              </w:rPr>
            </w:pPr>
            <w:r>
              <w:rPr>
                <w:sz w:val="20"/>
                <w:szCs w:val="20"/>
              </w:rPr>
              <w:t>2</w:t>
            </w:r>
          </w:p>
        </w:tc>
        <w:tc>
          <w:tcPr>
            <w:tcW w:w="810" w:type="dxa"/>
          </w:tcPr>
          <w:p w14:paraId="7DE609AA" w14:textId="77777777" w:rsidR="000A43A6" w:rsidRPr="00B2741E" w:rsidRDefault="000A43A6" w:rsidP="00A23893">
            <w:pPr>
              <w:rPr>
                <w:sz w:val="20"/>
                <w:szCs w:val="20"/>
              </w:rPr>
            </w:pPr>
          </w:p>
        </w:tc>
      </w:tr>
      <w:tr w:rsidR="006D3FD5" w:rsidRPr="00DC7981" w14:paraId="17741495" w14:textId="77777777" w:rsidTr="008A7319">
        <w:trPr>
          <w:trHeight w:val="2528"/>
        </w:trPr>
        <w:tc>
          <w:tcPr>
            <w:tcW w:w="5418" w:type="dxa"/>
          </w:tcPr>
          <w:p w14:paraId="7D6F4859" w14:textId="77777777" w:rsidR="003E3AD7" w:rsidRDefault="003E3AD7" w:rsidP="003E3AD7">
            <w:pPr>
              <w:autoSpaceDE w:val="0"/>
              <w:autoSpaceDN w:val="0"/>
              <w:adjustRightInd w:val="0"/>
              <w:rPr>
                <w:sz w:val="20"/>
                <w:szCs w:val="20"/>
              </w:rPr>
            </w:pPr>
            <w:r>
              <w:rPr>
                <w:sz w:val="20"/>
                <w:szCs w:val="20"/>
              </w:rPr>
              <w:t>RL2.5 Describe the overall structure of a story, including describing how the beginning introduces the story and the ending concludes the action. (story structure)</w:t>
            </w:r>
          </w:p>
          <w:p w14:paraId="3137795E" w14:textId="77777777" w:rsidR="003E3AD7" w:rsidRDefault="003E3AD7" w:rsidP="003E3AD7">
            <w:pPr>
              <w:autoSpaceDE w:val="0"/>
              <w:autoSpaceDN w:val="0"/>
              <w:adjustRightInd w:val="0"/>
              <w:rPr>
                <w:sz w:val="20"/>
                <w:szCs w:val="20"/>
              </w:rPr>
            </w:pPr>
            <w:r>
              <w:rPr>
                <w:sz w:val="20"/>
                <w:szCs w:val="20"/>
              </w:rPr>
              <w:t>L.2.4a Use sentence-level context as a clue to the meaning of a word or phrase.</w:t>
            </w:r>
          </w:p>
          <w:p w14:paraId="347EDF5D" w14:textId="6C1A476E" w:rsidR="006D3FD5" w:rsidRDefault="003E3AD7" w:rsidP="003E3AD7">
            <w:pPr>
              <w:autoSpaceDE w:val="0"/>
              <w:autoSpaceDN w:val="0"/>
              <w:adjustRightInd w:val="0"/>
              <w:rPr>
                <w:sz w:val="20"/>
                <w:szCs w:val="20"/>
              </w:rPr>
            </w:pPr>
            <w:r>
              <w:rPr>
                <w:sz w:val="20"/>
                <w:szCs w:val="20"/>
              </w:rPr>
              <w:t>RF.2.3f Recognize and read grade-appropriate irregularly spelled words.</w:t>
            </w:r>
          </w:p>
          <w:p w14:paraId="12BC22C9" w14:textId="568F2F1E" w:rsidR="008A7319" w:rsidRDefault="008A7319" w:rsidP="003E3AD7">
            <w:pPr>
              <w:autoSpaceDE w:val="0"/>
              <w:autoSpaceDN w:val="0"/>
              <w:adjustRightInd w:val="0"/>
              <w:rPr>
                <w:sz w:val="20"/>
                <w:szCs w:val="20"/>
              </w:rPr>
            </w:pPr>
            <w:r>
              <w:rPr>
                <w:sz w:val="20"/>
                <w:szCs w:val="20"/>
              </w:rPr>
              <w:t>W2.5 With guidance and support from adults and peers focus on a topic and strengthen writing as needed by revising and editing.</w:t>
            </w:r>
          </w:p>
          <w:p w14:paraId="5D8069B6" w14:textId="1EBE8455" w:rsidR="006D3E6C" w:rsidRPr="00DC7981" w:rsidRDefault="00A60CCF" w:rsidP="003E3AD7">
            <w:pPr>
              <w:autoSpaceDE w:val="0"/>
              <w:autoSpaceDN w:val="0"/>
              <w:adjustRightInd w:val="0"/>
              <w:rPr>
                <w:sz w:val="20"/>
                <w:szCs w:val="20"/>
              </w:rPr>
            </w:pPr>
            <w:r>
              <w:rPr>
                <w:sz w:val="20"/>
                <w:szCs w:val="20"/>
              </w:rPr>
              <w:t xml:space="preserve">SS10 Personal accountability making  responsible choices taking responsibility for personal  actions and </w:t>
            </w:r>
            <w:r w:rsidR="008A7319">
              <w:rPr>
                <w:sz w:val="20"/>
                <w:szCs w:val="20"/>
              </w:rPr>
              <w:t>respecting others.</w:t>
            </w:r>
            <w:r w:rsidR="006D3E6C">
              <w:rPr>
                <w:sz w:val="20"/>
                <w:szCs w:val="20"/>
              </w:rPr>
              <w:t xml:space="preserve"> </w:t>
            </w:r>
          </w:p>
        </w:tc>
        <w:tc>
          <w:tcPr>
            <w:tcW w:w="1170" w:type="dxa"/>
          </w:tcPr>
          <w:p w14:paraId="2264463B" w14:textId="47A4FFB6" w:rsidR="006D3FD5" w:rsidRPr="00B2741E" w:rsidRDefault="00B74779" w:rsidP="00A23893">
            <w:pPr>
              <w:rPr>
                <w:sz w:val="20"/>
                <w:szCs w:val="20"/>
              </w:rPr>
            </w:pPr>
            <w:r>
              <w:rPr>
                <w:sz w:val="20"/>
                <w:szCs w:val="20"/>
              </w:rPr>
              <w:t>Mr. Tanen’s Tie Trouble</w:t>
            </w:r>
          </w:p>
          <w:p w14:paraId="6BEF9A60" w14:textId="7FDD06B1" w:rsidR="006D3FD5" w:rsidRPr="00B2741E" w:rsidRDefault="002A3330" w:rsidP="00A23893">
            <w:pPr>
              <w:rPr>
                <w:sz w:val="20"/>
                <w:szCs w:val="20"/>
              </w:rPr>
            </w:pPr>
            <w:r>
              <w:rPr>
                <w:sz w:val="20"/>
                <w:szCs w:val="20"/>
              </w:rPr>
              <w:t>Unit 4</w:t>
            </w:r>
          </w:p>
          <w:p w14:paraId="030E7A41" w14:textId="77777777" w:rsidR="006D3FD5" w:rsidRPr="00B2741E" w:rsidRDefault="006D3FD5" w:rsidP="00A23893">
            <w:pPr>
              <w:rPr>
                <w:sz w:val="20"/>
                <w:szCs w:val="20"/>
              </w:rPr>
            </w:pPr>
          </w:p>
        </w:tc>
        <w:tc>
          <w:tcPr>
            <w:tcW w:w="1080" w:type="dxa"/>
          </w:tcPr>
          <w:p w14:paraId="5D74CF9A" w14:textId="1A6304C7" w:rsidR="006D3FD5" w:rsidRDefault="001571EA" w:rsidP="00A23893">
            <w:pPr>
              <w:autoSpaceDE w:val="0"/>
              <w:autoSpaceDN w:val="0"/>
              <w:adjustRightInd w:val="0"/>
              <w:rPr>
                <w:sz w:val="20"/>
                <w:szCs w:val="20"/>
              </w:rPr>
            </w:pPr>
            <w:r>
              <w:rPr>
                <w:sz w:val="20"/>
                <w:szCs w:val="20"/>
              </w:rPr>
              <w:t xml:space="preserve">Nov. </w:t>
            </w:r>
            <w:r w:rsidR="00B74779">
              <w:rPr>
                <w:sz w:val="20"/>
                <w:szCs w:val="20"/>
              </w:rPr>
              <w:t>4</w:t>
            </w:r>
          </w:p>
          <w:p w14:paraId="654D256E" w14:textId="77777777" w:rsidR="006D3FD5" w:rsidRPr="00B2741E" w:rsidRDefault="006D3FD5" w:rsidP="00A23893">
            <w:pPr>
              <w:rPr>
                <w:sz w:val="20"/>
                <w:szCs w:val="20"/>
              </w:rPr>
            </w:pPr>
          </w:p>
          <w:p w14:paraId="5BA1DFAD" w14:textId="77777777" w:rsidR="006D3FD5" w:rsidRPr="00B2741E" w:rsidRDefault="006D3FD5" w:rsidP="00A23893">
            <w:pPr>
              <w:rPr>
                <w:sz w:val="20"/>
                <w:szCs w:val="20"/>
              </w:rPr>
            </w:pPr>
          </w:p>
        </w:tc>
        <w:tc>
          <w:tcPr>
            <w:tcW w:w="900" w:type="dxa"/>
          </w:tcPr>
          <w:p w14:paraId="6C0ECD35" w14:textId="5E88999C" w:rsidR="006D3FD5" w:rsidRDefault="001571EA" w:rsidP="00A23893">
            <w:pPr>
              <w:rPr>
                <w:sz w:val="20"/>
                <w:szCs w:val="20"/>
              </w:rPr>
            </w:pPr>
            <w:r>
              <w:rPr>
                <w:sz w:val="20"/>
                <w:szCs w:val="20"/>
              </w:rPr>
              <w:t xml:space="preserve">Nov. </w:t>
            </w:r>
            <w:r w:rsidR="00B74779">
              <w:rPr>
                <w:sz w:val="20"/>
                <w:szCs w:val="20"/>
              </w:rPr>
              <w:t>15</w:t>
            </w:r>
          </w:p>
          <w:p w14:paraId="0EE35089" w14:textId="77777777" w:rsidR="006D3FD5" w:rsidRPr="00B2741E" w:rsidRDefault="006D3FD5" w:rsidP="00A23893">
            <w:pPr>
              <w:rPr>
                <w:sz w:val="20"/>
                <w:szCs w:val="20"/>
              </w:rPr>
            </w:pPr>
          </w:p>
          <w:p w14:paraId="419548FF" w14:textId="77777777" w:rsidR="006D3FD5" w:rsidRPr="00B2741E" w:rsidRDefault="006D3FD5" w:rsidP="00A23893">
            <w:pPr>
              <w:rPr>
                <w:sz w:val="20"/>
                <w:szCs w:val="20"/>
              </w:rPr>
            </w:pPr>
          </w:p>
          <w:p w14:paraId="171E4571" w14:textId="77777777" w:rsidR="006D3FD5" w:rsidRPr="00B2741E" w:rsidRDefault="006D3FD5" w:rsidP="00A23893">
            <w:pPr>
              <w:rPr>
                <w:sz w:val="20"/>
                <w:szCs w:val="20"/>
              </w:rPr>
            </w:pPr>
          </w:p>
          <w:p w14:paraId="7F5ABB9E" w14:textId="77777777" w:rsidR="006D3FD5" w:rsidRPr="00B2741E" w:rsidRDefault="006D3FD5" w:rsidP="00A23893">
            <w:pPr>
              <w:rPr>
                <w:sz w:val="20"/>
                <w:szCs w:val="20"/>
              </w:rPr>
            </w:pPr>
          </w:p>
          <w:p w14:paraId="56DC85BF" w14:textId="77777777" w:rsidR="006D3FD5" w:rsidRPr="00B2741E" w:rsidRDefault="006D3FD5" w:rsidP="00A23893">
            <w:pPr>
              <w:rPr>
                <w:sz w:val="20"/>
                <w:szCs w:val="20"/>
              </w:rPr>
            </w:pPr>
          </w:p>
          <w:p w14:paraId="6503D936" w14:textId="77777777" w:rsidR="006D3FD5" w:rsidRPr="00B2741E" w:rsidRDefault="006D3FD5" w:rsidP="00A23893">
            <w:pPr>
              <w:rPr>
                <w:sz w:val="20"/>
                <w:szCs w:val="20"/>
              </w:rPr>
            </w:pPr>
          </w:p>
          <w:p w14:paraId="5FB0CAE0" w14:textId="77777777" w:rsidR="006D3FD5" w:rsidRPr="00B2741E" w:rsidRDefault="006D3FD5" w:rsidP="00A23893">
            <w:pPr>
              <w:rPr>
                <w:sz w:val="20"/>
                <w:szCs w:val="20"/>
              </w:rPr>
            </w:pPr>
          </w:p>
          <w:p w14:paraId="1C63E08C" w14:textId="77777777" w:rsidR="006D3FD5" w:rsidRPr="00B2741E" w:rsidRDefault="006D3FD5" w:rsidP="00A23893">
            <w:pPr>
              <w:rPr>
                <w:sz w:val="20"/>
                <w:szCs w:val="20"/>
              </w:rPr>
            </w:pPr>
          </w:p>
          <w:p w14:paraId="3EAA2749" w14:textId="77777777" w:rsidR="006D3FD5" w:rsidRPr="00B2741E" w:rsidRDefault="006D3FD5" w:rsidP="00A23893">
            <w:pPr>
              <w:rPr>
                <w:sz w:val="20"/>
                <w:szCs w:val="20"/>
              </w:rPr>
            </w:pPr>
          </w:p>
          <w:p w14:paraId="20B1FFDA" w14:textId="77777777" w:rsidR="006D3FD5" w:rsidRPr="00B2741E" w:rsidRDefault="006D3FD5" w:rsidP="00A23893">
            <w:pPr>
              <w:rPr>
                <w:sz w:val="20"/>
                <w:szCs w:val="20"/>
              </w:rPr>
            </w:pPr>
          </w:p>
          <w:p w14:paraId="67B109FC" w14:textId="77777777" w:rsidR="006D3FD5" w:rsidRPr="00B2741E" w:rsidRDefault="006D3FD5" w:rsidP="00A23893">
            <w:pPr>
              <w:rPr>
                <w:sz w:val="20"/>
                <w:szCs w:val="20"/>
              </w:rPr>
            </w:pPr>
          </w:p>
        </w:tc>
        <w:tc>
          <w:tcPr>
            <w:tcW w:w="720" w:type="dxa"/>
          </w:tcPr>
          <w:p w14:paraId="0DD906CE" w14:textId="77777777" w:rsidR="006D3FD5" w:rsidRDefault="006D3FD5" w:rsidP="00A23893">
            <w:pPr>
              <w:rPr>
                <w:sz w:val="20"/>
                <w:szCs w:val="20"/>
              </w:rPr>
            </w:pPr>
            <w:r>
              <w:rPr>
                <w:sz w:val="20"/>
                <w:szCs w:val="20"/>
              </w:rPr>
              <w:t>2</w:t>
            </w:r>
          </w:p>
          <w:p w14:paraId="59E6C2C8" w14:textId="77777777" w:rsidR="006D3FD5" w:rsidRPr="00B2741E" w:rsidRDefault="006D3FD5" w:rsidP="00A23893">
            <w:pPr>
              <w:rPr>
                <w:sz w:val="20"/>
                <w:szCs w:val="20"/>
              </w:rPr>
            </w:pPr>
          </w:p>
          <w:p w14:paraId="04CB6A78" w14:textId="77777777" w:rsidR="006D3FD5" w:rsidRPr="00B2741E" w:rsidRDefault="006D3FD5" w:rsidP="00A23893">
            <w:pPr>
              <w:rPr>
                <w:sz w:val="20"/>
                <w:szCs w:val="20"/>
              </w:rPr>
            </w:pPr>
          </w:p>
          <w:p w14:paraId="0AC04215" w14:textId="77777777" w:rsidR="006D3FD5" w:rsidRPr="00B2741E" w:rsidRDefault="006D3FD5" w:rsidP="00A23893">
            <w:pPr>
              <w:rPr>
                <w:sz w:val="20"/>
                <w:szCs w:val="20"/>
              </w:rPr>
            </w:pPr>
          </w:p>
        </w:tc>
        <w:tc>
          <w:tcPr>
            <w:tcW w:w="810" w:type="dxa"/>
          </w:tcPr>
          <w:p w14:paraId="7DE444FB" w14:textId="77777777" w:rsidR="006D3FD5" w:rsidRPr="00B2741E" w:rsidRDefault="006D3FD5" w:rsidP="00A23893">
            <w:pPr>
              <w:rPr>
                <w:sz w:val="20"/>
                <w:szCs w:val="20"/>
              </w:rPr>
            </w:pPr>
          </w:p>
          <w:p w14:paraId="39373EE1" w14:textId="77777777" w:rsidR="006D3FD5" w:rsidRPr="00B2741E" w:rsidRDefault="006D3FD5" w:rsidP="00A23893">
            <w:pPr>
              <w:rPr>
                <w:sz w:val="20"/>
                <w:szCs w:val="20"/>
              </w:rPr>
            </w:pPr>
          </w:p>
        </w:tc>
      </w:tr>
      <w:tr w:rsidR="00B74779" w:rsidRPr="00DC7981" w14:paraId="7E0A0715" w14:textId="77777777" w:rsidTr="003539D2">
        <w:trPr>
          <w:trHeight w:val="278"/>
        </w:trPr>
        <w:tc>
          <w:tcPr>
            <w:tcW w:w="5418" w:type="dxa"/>
          </w:tcPr>
          <w:p w14:paraId="12C91DCC" w14:textId="6E026FE4" w:rsidR="00140156" w:rsidRDefault="00A60CCF" w:rsidP="00A704F4">
            <w:pPr>
              <w:autoSpaceDE w:val="0"/>
              <w:autoSpaceDN w:val="0"/>
              <w:adjustRightInd w:val="0"/>
              <w:rPr>
                <w:sz w:val="20"/>
                <w:szCs w:val="20"/>
              </w:rPr>
            </w:pPr>
            <w:r>
              <w:rPr>
                <w:sz w:val="20"/>
                <w:szCs w:val="20"/>
              </w:rPr>
              <w:t>Rl2.5 Describe how words and phrases (e.g. regular beats, alliteration, rhymes, repeated lines) supply rhythm and meaning in a story, poem or song.</w:t>
            </w:r>
          </w:p>
          <w:p w14:paraId="6D103B53" w14:textId="121D475A" w:rsidR="00A60CCF" w:rsidRDefault="00A60CCF" w:rsidP="00A704F4">
            <w:pPr>
              <w:autoSpaceDE w:val="0"/>
              <w:autoSpaceDN w:val="0"/>
              <w:adjustRightInd w:val="0"/>
              <w:rPr>
                <w:sz w:val="20"/>
                <w:szCs w:val="20"/>
              </w:rPr>
            </w:pPr>
            <w:r>
              <w:rPr>
                <w:sz w:val="20"/>
                <w:szCs w:val="20"/>
              </w:rPr>
              <w:t>W2.1 Write opinion pieces in which they introduce the topic or book they are writing about, state an opinion, supply reasons that support the opinion, use linking words (e.g., because, and, also) to connect opinion and reasons, and provide a concluding statement or section.</w:t>
            </w:r>
          </w:p>
          <w:p w14:paraId="3FE47CC3" w14:textId="3BE8CD14" w:rsidR="00A704F4" w:rsidRDefault="00A704F4" w:rsidP="00A704F4">
            <w:pPr>
              <w:autoSpaceDE w:val="0"/>
              <w:autoSpaceDN w:val="0"/>
              <w:adjustRightInd w:val="0"/>
              <w:rPr>
                <w:sz w:val="20"/>
                <w:szCs w:val="20"/>
              </w:rPr>
            </w:pPr>
            <w:r>
              <w:rPr>
                <w:sz w:val="20"/>
                <w:szCs w:val="20"/>
              </w:rPr>
              <w:t>L2.4a Use sentence-level context as a clue to the meaning of a word or phrase</w:t>
            </w:r>
          </w:p>
          <w:p w14:paraId="7D0A3A95" w14:textId="76793237" w:rsidR="00B74779" w:rsidRPr="00140156" w:rsidRDefault="00140156" w:rsidP="0097449B">
            <w:pPr>
              <w:autoSpaceDE w:val="0"/>
              <w:autoSpaceDN w:val="0"/>
              <w:adjustRightInd w:val="0"/>
              <w:rPr>
                <w:sz w:val="20"/>
                <w:szCs w:val="20"/>
              </w:rPr>
            </w:pPr>
            <w:r>
              <w:rPr>
                <w:sz w:val="20"/>
                <w:szCs w:val="20"/>
              </w:rPr>
              <w:t>SS4 Biographies can show how peoples’ actiions have shaped the world in which we live.</w:t>
            </w:r>
          </w:p>
        </w:tc>
        <w:tc>
          <w:tcPr>
            <w:tcW w:w="1170" w:type="dxa"/>
          </w:tcPr>
          <w:p w14:paraId="3DAAAA73" w14:textId="77777777" w:rsidR="00B74779" w:rsidRDefault="00B74779" w:rsidP="0097449B">
            <w:pPr>
              <w:autoSpaceDE w:val="0"/>
              <w:autoSpaceDN w:val="0"/>
              <w:adjustRightInd w:val="0"/>
              <w:rPr>
                <w:sz w:val="20"/>
                <w:szCs w:val="20"/>
              </w:rPr>
            </w:pPr>
            <w:r>
              <w:rPr>
                <w:sz w:val="20"/>
                <w:szCs w:val="20"/>
              </w:rPr>
              <w:t>Violet’s Music</w:t>
            </w:r>
          </w:p>
          <w:p w14:paraId="0C76564D" w14:textId="5759D9DD" w:rsidR="002A3330" w:rsidRPr="00DC7981" w:rsidRDefault="002A3330" w:rsidP="0097449B">
            <w:pPr>
              <w:autoSpaceDE w:val="0"/>
              <w:autoSpaceDN w:val="0"/>
              <w:adjustRightInd w:val="0"/>
              <w:rPr>
                <w:sz w:val="20"/>
                <w:szCs w:val="20"/>
              </w:rPr>
            </w:pPr>
            <w:r>
              <w:rPr>
                <w:sz w:val="20"/>
                <w:szCs w:val="20"/>
              </w:rPr>
              <w:t>Unit 3</w:t>
            </w:r>
          </w:p>
        </w:tc>
        <w:tc>
          <w:tcPr>
            <w:tcW w:w="1080" w:type="dxa"/>
          </w:tcPr>
          <w:p w14:paraId="32D9784D" w14:textId="2A5D2BC6" w:rsidR="00B74779" w:rsidRDefault="00B74779" w:rsidP="0097449B">
            <w:pPr>
              <w:autoSpaceDE w:val="0"/>
              <w:autoSpaceDN w:val="0"/>
              <w:adjustRightInd w:val="0"/>
              <w:rPr>
                <w:sz w:val="20"/>
                <w:szCs w:val="20"/>
              </w:rPr>
            </w:pPr>
            <w:r>
              <w:rPr>
                <w:sz w:val="20"/>
                <w:szCs w:val="20"/>
              </w:rPr>
              <w:t>Nov. 18</w:t>
            </w:r>
          </w:p>
        </w:tc>
        <w:tc>
          <w:tcPr>
            <w:tcW w:w="900" w:type="dxa"/>
          </w:tcPr>
          <w:p w14:paraId="5BE901E1" w14:textId="59AEC04F" w:rsidR="00B74779" w:rsidRDefault="00B74779" w:rsidP="0097449B">
            <w:pPr>
              <w:rPr>
                <w:sz w:val="20"/>
                <w:szCs w:val="20"/>
              </w:rPr>
            </w:pPr>
            <w:r>
              <w:rPr>
                <w:sz w:val="20"/>
                <w:szCs w:val="20"/>
              </w:rPr>
              <w:t>Nov. 26</w:t>
            </w:r>
          </w:p>
        </w:tc>
        <w:tc>
          <w:tcPr>
            <w:tcW w:w="720" w:type="dxa"/>
          </w:tcPr>
          <w:p w14:paraId="14FA01C3" w14:textId="09A418CE" w:rsidR="00B74779" w:rsidRPr="00DC7981" w:rsidRDefault="00B74779" w:rsidP="0097449B">
            <w:pPr>
              <w:rPr>
                <w:sz w:val="20"/>
                <w:szCs w:val="20"/>
              </w:rPr>
            </w:pPr>
          </w:p>
        </w:tc>
        <w:tc>
          <w:tcPr>
            <w:tcW w:w="810" w:type="dxa"/>
          </w:tcPr>
          <w:p w14:paraId="56225454" w14:textId="77777777" w:rsidR="00B74779" w:rsidRPr="00DC7981" w:rsidRDefault="00B74779" w:rsidP="0097449B">
            <w:pPr>
              <w:rPr>
                <w:sz w:val="18"/>
                <w:szCs w:val="18"/>
              </w:rPr>
            </w:pPr>
          </w:p>
        </w:tc>
      </w:tr>
      <w:tr w:rsidR="0067124D" w:rsidRPr="00DC7981" w14:paraId="6CEAE2BC" w14:textId="77777777" w:rsidTr="003539D2">
        <w:tc>
          <w:tcPr>
            <w:tcW w:w="5418" w:type="dxa"/>
          </w:tcPr>
          <w:p w14:paraId="71E29096" w14:textId="77777777" w:rsidR="0067124D" w:rsidRPr="005D01D6" w:rsidRDefault="0067124D" w:rsidP="0097449B">
            <w:pPr>
              <w:autoSpaceDE w:val="0"/>
              <w:autoSpaceDN w:val="0"/>
              <w:adjustRightInd w:val="0"/>
              <w:rPr>
                <w:sz w:val="20"/>
                <w:szCs w:val="20"/>
              </w:rPr>
            </w:pPr>
            <w:r>
              <w:rPr>
                <w:sz w:val="20"/>
                <w:szCs w:val="20"/>
              </w:rPr>
              <w:t xml:space="preserve">Thanksgiving Break </w:t>
            </w:r>
          </w:p>
        </w:tc>
        <w:tc>
          <w:tcPr>
            <w:tcW w:w="1170" w:type="dxa"/>
          </w:tcPr>
          <w:p w14:paraId="1BD1C4ED" w14:textId="77777777" w:rsidR="0067124D" w:rsidRPr="00DC7981" w:rsidRDefault="0067124D" w:rsidP="0097449B">
            <w:pPr>
              <w:autoSpaceDE w:val="0"/>
              <w:autoSpaceDN w:val="0"/>
              <w:adjustRightInd w:val="0"/>
              <w:rPr>
                <w:sz w:val="20"/>
                <w:szCs w:val="20"/>
              </w:rPr>
            </w:pPr>
          </w:p>
        </w:tc>
        <w:tc>
          <w:tcPr>
            <w:tcW w:w="1080" w:type="dxa"/>
          </w:tcPr>
          <w:p w14:paraId="597C8A71" w14:textId="4B1730D7" w:rsidR="0067124D" w:rsidRDefault="001571EA" w:rsidP="0097449B">
            <w:pPr>
              <w:autoSpaceDE w:val="0"/>
              <w:autoSpaceDN w:val="0"/>
              <w:adjustRightInd w:val="0"/>
              <w:rPr>
                <w:sz w:val="20"/>
                <w:szCs w:val="20"/>
              </w:rPr>
            </w:pPr>
            <w:r>
              <w:rPr>
                <w:sz w:val="20"/>
                <w:szCs w:val="20"/>
              </w:rPr>
              <w:t>Nov. 2</w:t>
            </w:r>
            <w:r w:rsidR="00B74779">
              <w:rPr>
                <w:sz w:val="20"/>
                <w:szCs w:val="20"/>
              </w:rPr>
              <w:t>7</w:t>
            </w:r>
          </w:p>
        </w:tc>
        <w:tc>
          <w:tcPr>
            <w:tcW w:w="900" w:type="dxa"/>
          </w:tcPr>
          <w:p w14:paraId="19D802CB" w14:textId="1B1E7AB1" w:rsidR="0067124D" w:rsidRDefault="003E3AD7" w:rsidP="0097449B">
            <w:pPr>
              <w:rPr>
                <w:sz w:val="20"/>
                <w:szCs w:val="20"/>
              </w:rPr>
            </w:pPr>
            <w:r>
              <w:rPr>
                <w:sz w:val="20"/>
                <w:szCs w:val="20"/>
              </w:rPr>
              <w:t>Dec. 2</w:t>
            </w:r>
          </w:p>
        </w:tc>
        <w:tc>
          <w:tcPr>
            <w:tcW w:w="720" w:type="dxa"/>
          </w:tcPr>
          <w:p w14:paraId="0EEFF540" w14:textId="10E859ED" w:rsidR="0067124D" w:rsidRPr="00DC7981" w:rsidRDefault="003E3AD7" w:rsidP="0097449B">
            <w:pPr>
              <w:rPr>
                <w:sz w:val="20"/>
                <w:szCs w:val="20"/>
              </w:rPr>
            </w:pPr>
            <w:r>
              <w:rPr>
                <w:sz w:val="20"/>
                <w:szCs w:val="20"/>
              </w:rPr>
              <w:t>2</w:t>
            </w:r>
          </w:p>
        </w:tc>
        <w:tc>
          <w:tcPr>
            <w:tcW w:w="810" w:type="dxa"/>
          </w:tcPr>
          <w:p w14:paraId="26A04103" w14:textId="77777777" w:rsidR="0067124D" w:rsidRPr="00DC7981" w:rsidRDefault="0067124D" w:rsidP="0097449B">
            <w:pPr>
              <w:rPr>
                <w:sz w:val="18"/>
                <w:szCs w:val="18"/>
              </w:rPr>
            </w:pPr>
          </w:p>
        </w:tc>
      </w:tr>
      <w:tr w:rsidR="0067124D" w:rsidRPr="00DC7981" w14:paraId="0BA41007" w14:textId="77777777" w:rsidTr="00E73E36">
        <w:trPr>
          <w:trHeight w:val="548"/>
        </w:trPr>
        <w:tc>
          <w:tcPr>
            <w:tcW w:w="5418" w:type="dxa"/>
          </w:tcPr>
          <w:p w14:paraId="4F50F5BC" w14:textId="77777777" w:rsidR="00B74779" w:rsidRPr="000A43A6" w:rsidRDefault="0067124D" w:rsidP="00A23893">
            <w:pPr>
              <w:autoSpaceDE w:val="0"/>
              <w:autoSpaceDN w:val="0"/>
              <w:adjustRightInd w:val="0"/>
              <w:rPr>
                <w:b/>
                <w:sz w:val="20"/>
                <w:szCs w:val="20"/>
                <w:u w:val="single"/>
              </w:rPr>
            </w:pPr>
            <w:r w:rsidRPr="000A43A6">
              <w:rPr>
                <w:b/>
                <w:sz w:val="20"/>
                <w:szCs w:val="20"/>
                <w:u w:val="single"/>
              </w:rPr>
              <w:t>Quarterly Assessment Week</w:t>
            </w:r>
          </w:p>
          <w:p w14:paraId="5EAF7B44" w14:textId="46F8BBFF" w:rsidR="0067124D" w:rsidRPr="0067124D" w:rsidRDefault="0067124D" w:rsidP="00A23893">
            <w:pPr>
              <w:autoSpaceDE w:val="0"/>
              <w:autoSpaceDN w:val="0"/>
              <w:adjustRightInd w:val="0"/>
              <w:rPr>
                <w:b/>
                <w:sz w:val="20"/>
                <w:szCs w:val="20"/>
              </w:rPr>
            </w:pPr>
          </w:p>
        </w:tc>
        <w:tc>
          <w:tcPr>
            <w:tcW w:w="1170" w:type="dxa"/>
          </w:tcPr>
          <w:p w14:paraId="0D18B640" w14:textId="77777777" w:rsidR="0067124D" w:rsidRDefault="0067124D" w:rsidP="00A23893">
            <w:pPr>
              <w:autoSpaceDE w:val="0"/>
              <w:autoSpaceDN w:val="0"/>
              <w:adjustRightInd w:val="0"/>
              <w:rPr>
                <w:sz w:val="20"/>
                <w:szCs w:val="20"/>
              </w:rPr>
            </w:pPr>
            <w:r>
              <w:rPr>
                <w:sz w:val="20"/>
                <w:szCs w:val="20"/>
              </w:rPr>
              <w:t>Quarterly</w:t>
            </w:r>
          </w:p>
          <w:p w14:paraId="081460DD" w14:textId="77777777" w:rsidR="0067124D" w:rsidRDefault="0067124D" w:rsidP="00A23893">
            <w:pPr>
              <w:autoSpaceDE w:val="0"/>
              <w:autoSpaceDN w:val="0"/>
              <w:adjustRightInd w:val="0"/>
              <w:rPr>
                <w:sz w:val="20"/>
                <w:szCs w:val="20"/>
              </w:rPr>
            </w:pPr>
            <w:r>
              <w:rPr>
                <w:sz w:val="20"/>
                <w:szCs w:val="20"/>
              </w:rPr>
              <w:t>Assessment</w:t>
            </w:r>
          </w:p>
        </w:tc>
        <w:tc>
          <w:tcPr>
            <w:tcW w:w="1080" w:type="dxa"/>
          </w:tcPr>
          <w:p w14:paraId="10D4A6D3" w14:textId="0D981D36" w:rsidR="0067124D" w:rsidRDefault="005A3095" w:rsidP="00A23893">
            <w:pPr>
              <w:autoSpaceDE w:val="0"/>
              <w:autoSpaceDN w:val="0"/>
              <w:adjustRightInd w:val="0"/>
              <w:rPr>
                <w:sz w:val="20"/>
                <w:szCs w:val="20"/>
              </w:rPr>
            </w:pPr>
            <w:r>
              <w:rPr>
                <w:sz w:val="20"/>
                <w:szCs w:val="20"/>
              </w:rPr>
              <w:t xml:space="preserve">Dec. </w:t>
            </w:r>
            <w:r w:rsidR="003E3AD7">
              <w:rPr>
                <w:sz w:val="20"/>
                <w:szCs w:val="20"/>
              </w:rPr>
              <w:t>9</w:t>
            </w:r>
          </w:p>
        </w:tc>
        <w:tc>
          <w:tcPr>
            <w:tcW w:w="900" w:type="dxa"/>
          </w:tcPr>
          <w:p w14:paraId="4910AA65" w14:textId="22A984A3" w:rsidR="0067124D" w:rsidRDefault="005A3095" w:rsidP="00A23893">
            <w:pPr>
              <w:rPr>
                <w:sz w:val="20"/>
                <w:szCs w:val="20"/>
              </w:rPr>
            </w:pPr>
            <w:r>
              <w:rPr>
                <w:sz w:val="20"/>
                <w:szCs w:val="20"/>
              </w:rPr>
              <w:t>Dec. 1</w:t>
            </w:r>
            <w:r w:rsidR="003E3AD7">
              <w:rPr>
                <w:sz w:val="20"/>
                <w:szCs w:val="20"/>
              </w:rPr>
              <w:t>3</w:t>
            </w:r>
          </w:p>
        </w:tc>
        <w:tc>
          <w:tcPr>
            <w:tcW w:w="720" w:type="dxa"/>
          </w:tcPr>
          <w:p w14:paraId="1F65B1F2" w14:textId="77777777" w:rsidR="0067124D" w:rsidRPr="00DC7981" w:rsidRDefault="0067124D" w:rsidP="00A23893">
            <w:pPr>
              <w:rPr>
                <w:sz w:val="20"/>
                <w:szCs w:val="20"/>
              </w:rPr>
            </w:pPr>
            <w:r>
              <w:rPr>
                <w:sz w:val="20"/>
                <w:szCs w:val="20"/>
              </w:rPr>
              <w:t>2</w:t>
            </w:r>
          </w:p>
        </w:tc>
        <w:tc>
          <w:tcPr>
            <w:tcW w:w="810" w:type="dxa"/>
          </w:tcPr>
          <w:p w14:paraId="1B684ECF" w14:textId="77777777" w:rsidR="0067124D" w:rsidRDefault="0067124D" w:rsidP="00A23893">
            <w:pPr>
              <w:rPr>
                <w:sz w:val="18"/>
                <w:szCs w:val="18"/>
              </w:rPr>
            </w:pPr>
          </w:p>
        </w:tc>
      </w:tr>
      <w:tr w:rsidR="00E73E36" w:rsidRPr="00DC7981" w14:paraId="3E75C27D" w14:textId="77777777" w:rsidTr="00E73E36">
        <w:trPr>
          <w:trHeight w:val="296"/>
        </w:trPr>
        <w:tc>
          <w:tcPr>
            <w:tcW w:w="5418" w:type="dxa"/>
          </w:tcPr>
          <w:p w14:paraId="5708C7DF" w14:textId="2A85D264" w:rsidR="00E73E36" w:rsidRDefault="00E73E36" w:rsidP="00A23893">
            <w:pPr>
              <w:autoSpaceDE w:val="0"/>
              <w:autoSpaceDN w:val="0"/>
              <w:adjustRightInd w:val="0"/>
              <w:rPr>
                <w:b/>
                <w:sz w:val="20"/>
                <w:szCs w:val="20"/>
              </w:rPr>
            </w:pPr>
            <w:r>
              <w:rPr>
                <w:b/>
                <w:sz w:val="20"/>
                <w:szCs w:val="20"/>
              </w:rPr>
              <w:t xml:space="preserve">Christmas Activities </w:t>
            </w:r>
          </w:p>
        </w:tc>
        <w:tc>
          <w:tcPr>
            <w:tcW w:w="1170" w:type="dxa"/>
          </w:tcPr>
          <w:p w14:paraId="06E891BA" w14:textId="77777777" w:rsidR="00E73E36" w:rsidRDefault="00E73E36" w:rsidP="00A23893">
            <w:pPr>
              <w:autoSpaceDE w:val="0"/>
              <w:autoSpaceDN w:val="0"/>
              <w:adjustRightInd w:val="0"/>
              <w:rPr>
                <w:sz w:val="20"/>
                <w:szCs w:val="20"/>
              </w:rPr>
            </w:pPr>
          </w:p>
        </w:tc>
        <w:tc>
          <w:tcPr>
            <w:tcW w:w="1080" w:type="dxa"/>
          </w:tcPr>
          <w:p w14:paraId="232B4CA3" w14:textId="3C849D6F" w:rsidR="00E73E36" w:rsidRDefault="00E73E36" w:rsidP="00A23893">
            <w:pPr>
              <w:autoSpaceDE w:val="0"/>
              <w:autoSpaceDN w:val="0"/>
              <w:adjustRightInd w:val="0"/>
              <w:rPr>
                <w:sz w:val="20"/>
                <w:szCs w:val="20"/>
              </w:rPr>
            </w:pPr>
            <w:r>
              <w:rPr>
                <w:sz w:val="20"/>
                <w:szCs w:val="20"/>
              </w:rPr>
              <w:t>Dec. 16</w:t>
            </w:r>
          </w:p>
        </w:tc>
        <w:tc>
          <w:tcPr>
            <w:tcW w:w="900" w:type="dxa"/>
          </w:tcPr>
          <w:p w14:paraId="4F27C84E" w14:textId="234E1949" w:rsidR="00E73E36" w:rsidRDefault="00E73E36" w:rsidP="00A23893">
            <w:pPr>
              <w:rPr>
                <w:sz w:val="20"/>
                <w:szCs w:val="20"/>
              </w:rPr>
            </w:pPr>
            <w:r>
              <w:rPr>
                <w:sz w:val="20"/>
                <w:szCs w:val="20"/>
              </w:rPr>
              <w:t>Dec. 20</w:t>
            </w:r>
          </w:p>
        </w:tc>
        <w:tc>
          <w:tcPr>
            <w:tcW w:w="720" w:type="dxa"/>
          </w:tcPr>
          <w:p w14:paraId="443C2FED" w14:textId="77777777" w:rsidR="00E73E36" w:rsidRDefault="00E73E36" w:rsidP="00A23893">
            <w:pPr>
              <w:rPr>
                <w:sz w:val="20"/>
                <w:szCs w:val="20"/>
              </w:rPr>
            </w:pPr>
          </w:p>
        </w:tc>
        <w:tc>
          <w:tcPr>
            <w:tcW w:w="810" w:type="dxa"/>
          </w:tcPr>
          <w:p w14:paraId="54077DE6" w14:textId="77777777" w:rsidR="00E73E36" w:rsidRDefault="00E73E36" w:rsidP="00A23893">
            <w:pPr>
              <w:rPr>
                <w:sz w:val="18"/>
                <w:szCs w:val="18"/>
              </w:rPr>
            </w:pPr>
          </w:p>
        </w:tc>
      </w:tr>
      <w:tr w:rsidR="000A43A6" w:rsidRPr="00DC7981" w14:paraId="4446C630" w14:textId="77777777" w:rsidTr="00E73E36">
        <w:trPr>
          <w:trHeight w:val="296"/>
        </w:trPr>
        <w:tc>
          <w:tcPr>
            <w:tcW w:w="5418" w:type="dxa"/>
          </w:tcPr>
          <w:p w14:paraId="4DC0EACE" w14:textId="2CD05384" w:rsidR="000A43A6" w:rsidRDefault="000A43A6" w:rsidP="0003343E">
            <w:pPr>
              <w:autoSpaceDE w:val="0"/>
              <w:autoSpaceDN w:val="0"/>
              <w:adjustRightInd w:val="0"/>
              <w:jc w:val="center"/>
              <w:rPr>
                <w:b/>
                <w:sz w:val="20"/>
                <w:szCs w:val="20"/>
              </w:rPr>
            </w:pPr>
            <w:r>
              <w:rPr>
                <w:b/>
                <w:sz w:val="20"/>
                <w:szCs w:val="20"/>
              </w:rPr>
              <w:t>3</w:t>
            </w:r>
            <w:r w:rsidRPr="000A43A6">
              <w:rPr>
                <w:b/>
                <w:sz w:val="20"/>
                <w:szCs w:val="20"/>
                <w:vertAlign w:val="superscript"/>
              </w:rPr>
              <w:t>rd</w:t>
            </w:r>
            <w:r>
              <w:rPr>
                <w:b/>
                <w:sz w:val="20"/>
                <w:szCs w:val="20"/>
              </w:rPr>
              <w:t xml:space="preserve"> 9 Weeks</w:t>
            </w:r>
          </w:p>
        </w:tc>
        <w:tc>
          <w:tcPr>
            <w:tcW w:w="1170" w:type="dxa"/>
          </w:tcPr>
          <w:p w14:paraId="7CFCCA42" w14:textId="77777777" w:rsidR="000A43A6" w:rsidRDefault="000A43A6" w:rsidP="00A23893">
            <w:pPr>
              <w:autoSpaceDE w:val="0"/>
              <w:autoSpaceDN w:val="0"/>
              <w:adjustRightInd w:val="0"/>
              <w:rPr>
                <w:sz w:val="20"/>
                <w:szCs w:val="20"/>
              </w:rPr>
            </w:pPr>
          </w:p>
        </w:tc>
        <w:tc>
          <w:tcPr>
            <w:tcW w:w="1080" w:type="dxa"/>
          </w:tcPr>
          <w:p w14:paraId="08E84CA0" w14:textId="77777777" w:rsidR="000A43A6" w:rsidRDefault="000A43A6" w:rsidP="00A23893">
            <w:pPr>
              <w:autoSpaceDE w:val="0"/>
              <w:autoSpaceDN w:val="0"/>
              <w:adjustRightInd w:val="0"/>
              <w:rPr>
                <w:sz w:val="20"/>
                <w:szCs w:val="20"/>
              </w:rPr>
            </w:pPr>
          </w:p>
        </w:tc>
        <w:tc>
          <w:tcPr>
            <w:tcW w:w="900" w:type="dxa"/>
          </w:tcPr>
          <w:p w14:paraId="52D05956" w14:textId="77777777" w:rsidR="000A43A6" w:rsidRDefault="000A43A6" w:rsidP="00A23893">
            <w:pPr>
              <w:rPr>
                <w:sz w:val="20"/>
                <w:szCs w:val="20"/>
              </w:rPr>
            </w:pPr>
          </w:p>
        </w:tc>
        <w:tc>
          <w:tcPr>
            <w:tcW w:w="720" w:type="dxa"/>
          </w:tcPr>
          <w:p w14:paraId="1E000F76" w14:textId="77777777" w:rsidR="000A43A6" w:rsidRDefault="000A43A6" w:rsidP="00A23893">
            <w:pPr>
              <w:rPr>
                <w:sz w:val="20"/>
                <w:szCs w:val="20"/>
              </w:rPr>
            </w:pPr>
          </w:p>
        </w:tc>
        <w:tc>
          <w:tcPr>
            <w:tcW w:w="810" w:type="dxa"/>
          </w:tcPr>
          <w:p w14:paraId="035DE5D5" w14:textId="77777777" w:rsidR="000A43A6" w:rsidRDefault="000A43A6" w:rsidP="00A23893">
            <w:pPr>
              <w:rPr>
                <w:sz w:val="18"/>
                <w:szCs w:val="18"/>
              </w:rPr>
            </w:pPr>
          </w:p>
        </w:tc>
      </w:tr>
      <w:tr w:rsidR="0067124D" w:rsidRPr="00DC7981" w14:paraId="7C514CBE" w14:textId="77777777" w:rsidTr="003539D2">
        <w:tc>
          <w:tcPr>
            <w:tcW w:w="5418" w:type="dxa"/>
          </w:tcPr>
          <w:p w14:paraId="3C3985FD" w14:textId="77777777" w:rsidR="00CB62E2" w:rsidRDefault="00CB62E2" w:rsidP="00A23893">
            <w:pPr>
              <w:autoSpaceDE w:val="0"/>
              <w:autoSpaceDN w:val="0"/>
              <w:adjustRightInd w:val="0"/>
              <w:rPr>
                <w:sz w:val="20"/>
                <w:szCs w:val="20"/>
              </w:rPr>
            </w:pPr>
          </w:p>
          <w:p w14:paraId="142C5DF6" w14:textId="6817E39F" w:rsidR="0067124D" w:rsidRDefault="0067124D" w:rsidP="00A23893">
            <w:pPr>
              <w:autoSpaceDE w:val="0"/>
              <w:autoSpaceDN w:val="0"/>
              <w:adjustRightInd w:val="0"/>
              <w:rPr>
                <w:sz w:val="20"/>
                <w:szCs w:val="20"/>
              </w:rPr>
            </w:pPr>
            <w:r>
              <w:rPr>
                <w:sz w:val="20"/>
                <w:szCs w:val="20"/>
              </w:rPr>
              <w:lastRenderedPageBreak/>
              <w:t>RL2.3 Describe how characters in a story respond to major events and challenges.  (cause and effect)</w:t>
            </w:r>
          </w:p>
          <w:p w14:paraId="051D68D5" w14:textId="77777777" w:rsidR="0067124D" w:rsidRDefault="0067124D" w:rsidP="00A23893">
            <w:pPr>
              <w:autoSpaceDE w:val="0"/>
              <w:autoSpaceDN w:val="0"/>
              <w:adjustRightInd w:val="0"/>
              <w:rPr>
                <w:sz w:val="20"/>
                <w:szCs w:val="20"/>
              </w:rPr>
            </w:pPr>
            <w:r>
              <w:rPr>
                <w:sz w:val="20"/>
                <w:szCs w:val="20"/>
              </w:rPr>
              <w:t>L.2.4e Use glossaries and beginning dictionaries, both print and digital, to determine or clarify the meaning of words and phrases.</w:t>
            </w:r>
          </w:p>
          <w:p w14:paraId="624BD8CD" w14:textId="0588DB40" w:rsidR="0067124D" w:rsidRDefault="0067124D" w:rsidP="00A23893">
            <w:pPr>
              <w:autoSpaceDE w:val="0"/>
              <w:autoSpaceDN w:val="0"/>
              <w:adjustRightInd w:val="0"/>
              <w:rPr>
                <w:sz w:val="20"/>
                <w:szCs w:val="20"/>
              </w:rPr>
            </w:pPr>
            <w:r>
              <w:rPr>
                <w:sz w:val="20"/>
                <w:szCs w:val="20"/>
              </w:rPr>
              <w:t>RF.2.3f</w:t>
            </w:r>
            <w:r w:rsidR="00140156">
              <w:rPr>
                <w:sz w:val="20"/>
                <w:szCs w:val="20"/>
              </w:rPr>
              <w:t xml:space="preserve"> </w:t>
            </w:r>
            <w:r>
              <w:rPr>
                <w:sz w:val="20"/>
                <w:szCs w:val="20"/>
              </w:rPr>
              <w:t>Recognize and read grade-appropriate irregularly spelled words.</w:t>
            </w:r>
          </w:p>
          <w:p w14:paraId="544B6B46" w14:textId="6A936C5B" w:rsidR="00140156" w:rsidRPr="001343D6" w:rsidRDefault="002A3330" w:rsidP="00A23893">
            <w:pPr>
              <w:autoSpaceDE w:val="0"/>
              <w:autoSpaceDN w:val="0"/>
              <w:adjustRightInd w:val="0"/>
              <w:rPr>
                <w:sz w:val="20"/>
                <w:szCs w:val="20"/>
              </w:rPr>
            </w:pPr>
            <w:r>
              <w:rPr>
                <w:sz w:val="20"/>
                <w:szCs w:val="20"/>
              </w:rPr>
              <w:t>SS15 Most people around the world work in jobs in which they produce specific goods and services.</w:t>
            </w:r>
          </w:p>
        </w:tc>
        <w:tc>
          <w:tcPr>
            <w:tcW w:w="1170" w:type="dxa"/>
          </w:tcPr>
          <w:p w14:paraId="05D606D1" w14:textId="77777777" w:rsidR="00CB62E2" w:rsidRDefault="00CB62E2" w:rsidP="00A23893">
            <w:pPr>
              <w:autoSpaceDE w:val="0"/>
              <w:autoSpaceDN w:val="0"/>
              <w:adjustRightInd w:val="0"/>
              <w:rPr>
                <w:sz w:val="20"/>
                <w:szCs w:val="20"/>
              </w:rPr>
            </w:pPr>
          </w:p>
          <w:p w14:paraId="5D56B8EC" w14:textId="77777777" w:rsidR="0067124D" w:rsidRDefault="0067124D" w:rsidP="00A23893">
            <w:pPr>
              <w:autoSpaceDE w:val="0"/>
              <w:autoSpaceDN w:val="0"/>
              <w:adjustRightInd w:val="0"/>
              <w:rPr>
                <w:sz w:val="20"/>
                <w:szCs w:val="20"/>
              </w:rPr>
            </w:pPr>
            <w:r>
              <w:rPr>
                <w:sz w:val="20"/>
                <w:szCs w:val="20"/>
              </w:rPr>
              <w:lastRenderedPageBreak/>
              <w:t>Officer Buckle and Gloria</w:t>
            </w:r>
          </w:p>
          <w:p w14:paraId="6C5F4999" w14:textId="6301230E" w:rsidR="002A3330" w:rsidRPr="00DC7981" w:rsidRDefault="002A3330" w:rsidP="00A23893">
            <w:pPr>
              <w:autoSpaceDE w:val="0"/>
              <w:autoSpaceDN w:val="0"/>
              <w:adjustRightInd w:val="0"/>
              <w:rPr>
                <w:sz w:val="20"/>
                <w:szCs w:val="20"/>
              </w:rPr>
            </w:pPr>
            <w:r>
              <w:rPr>
                <w:sz w:val="20"/>
                <w:szCs w:val="20"/>
              </w:rPr>
              <w:t>Unit 3</w:t>
            </w:r>
          </w:p>
        </w:tc>
        <w:tc>
          <w:tcPr>
            <w:tcW w:w="1080" w:type="dxa"/>
          </w:tcPr>
          <w:p w14:paraId="7ED03379" w14:textId="77777777" w:rsidR="00CB62E2" w:rsidRDefault="00CB62E2" w:rsidP="00A23893">
            <w:pPr>
              <w:autoSpaceDE w:val="0"/>
              <w:autoSpaceDN w:val="0"/>
              <w:adjustRightInd w:val="0"/>
              <w:rPr>
                <w:sz w:val="20"/>
                <w:szCs w:val="20"/>
              </w:rPr>
            </w:pPr>
          </w:p>
          <w:p w14:paraId="1E976560" w14:textId="32512922" w:rsidR="0067124D" w:rsidRPr="00DC7981" w:rsidRDefault="005A3095" w:rsidP="00A23893">
            <w:pPr>
              <w:autoSpaceDE w:val="0"/>
              <w:autoSpaceDN w:val="0"/>
              <w:adjustRightInd w:val="0"/>
              <w:rPr>
                <w:sz w:val="20"/>
                <w:szCs w:val="20"/>
              </w:rPr>
            </w:pPr>
            <w:r>
              <w:rPr>
                <w:sz w:val="20"/>
                <w:szCs w:val="20"/>
              </w:rPr>
              <w:lastRenderedPageBreak/>
              <w:t xml:space="preserve">Jan. </w:t>
            </w:r>
            <w:r w:rsidR="003E3AD7">
              <w:rPr>
                <w:sz w:val="20"/>
                <w:szCs w:val="20"/>
              </w:rPr>
              <w:t>6</w:t>
            </w:r>
          </w:p>
        </w:tc>
        <w:tc>
          <w:tcPr>
            <w:tcW w:w="900" w:type="dxa"/>
          </w:tcPr>
          <w:p w14:paraId="1453A7F7" w14:textId="77777777" w:rsidR="00CB62E2" w:rsidRDefault="00CB62E2" w:rsidP="00A23893">
            <w:pPr>
              <w:rPr>
                <w:sz w:val="20"/>
                <w:szCs w:val="20"/>
              </w:rPr>
            </w:pPr>
          </w:p>
          <w:p w14:paraId="3118D1D8" w14:textId="710A586B" w:rsidR="0067124D" w:rsidRPr="00DC7981" w:rsidRDefault="005A3095" w:rsidP="00A23893">
            <w:pPr>
              <w:rPr>
                <w:sz w:val="20"/>
                <w:szCs w:val="20"/>
              </w:rPr>
            </w:pPr>
            <w:r>
              <w:rPr>
                <w:sz w:val="20"/>
                <w:szCs w:val="20"/>
              </w:rPr>
              <w:lastRenderedPageBreak/>
              <w:t>Jan. 1</w:t>
            </w:r>
            <w:r w:rsidR="003E3AD7">
              <w:rPr>
                <w:sz w:val="20"/>
                <w:szCs w:val="20"/>
              </w:rPr>
              <w:t>7</w:t>
            </w:r>
          </w:p>
        </w:tc>
        <w:tc>
          <w:tcPr>
            <w:tcW w:w="720" w:type="dxa"/>
          </w:tcPr>
          <w:p w14:paraId="685F5DB5" w14:textId="77777777" w:rsidR="00CB62E2" w:rsidRDefault="00CB62E2" w:rsidP="00A23893">
            <w:pPr>
              <w:rPr>
                <w:sz w:val="20"/>
                <w:szCs w:val="20"/>
              </w:rPr>
            </w:pPr>
          </w:p>
          <w:p w14:paraId="20370744" w14:textId="490DDB4B" w:rsidR="0067124D" w:rsidRPr="00DC7981" w:rsidRDefault="0067124D" w:rsidP="00A23893">
            <w:pPr>
              <w:rPr>
                <w:sz w:val="20"/>
                <w:szCs w:val="20"/>
              </w:rPr>
            </w:pPr>
            <w:r w:rsidRPr="00DC7981">
              <w:rPr>
                <w:sz w:val="20"/>
                <w:szCs w:val="20"/>
              </w:rPr>
              <w:lastRenderedPageBreak/>
              <w:t>3</w:t>
            </w:r>
          </w:p>
        </w:tc>
        <w:tc>
          <w:tcPr>
            <w:tcW w:w="810" w:type="dxa"/>
          </w:tcPr>
          <w:p w14:paraId="7A1E6D3A" w14:textId="77777777" w:rsidR="0067124D" w:rsidRPr="00DC7981" w:rsidRDefault="0067124D" w:rsidP="00A23893">
            <w:pPr>
              <w:rPr>
                <w:sz w:val="20"/>
                <w:szCs w:val="20"/>
              </w:rPr>
            </w:pPr>
          </w:p>
        </w:tc>
      </w:tr>
      <w:tr w:rsidR="0067124D" w:rsidRPr="00DC7981" w14:paraId="1C9CB75C" w14:textId="77777777" w:rsidTr="003539D2">
        <w:tc>
          <w:tcPr>
            <w:tcW w:w="5418" w:type="dxa"/>
          </w:tcPr>
          <w:p w14:paraId="5DFC885D" w14:textId="59BF318E" w:rsidR="002A3330" w:rsidRDefault="008F391F" w:rsidP="003539D2">
            <w:pPr>
              <w:autoSpaceDE w:val="0"/>
              <w:autoSpaceDN w:val="0"/>
              <w:adjustRightInd w:val="0"/>
              <w:rPr>
                <w:sz w:val="20"/>
                <w:szCs w:val="20"/>
              </w:rPr>
            </w:pPr>
            <w:r>
              <w:rPr>
                <w:sz w:val="20"/>
                <w:szCs w:val="20"/>
              </w:rPr>
              <w:t>RL2.2 Analyze literal text development a. Determine the lesson or morale b. Retell stories including folktales and fables from diverse cultures.</w:t>
            </w:r>
          </w:p>
          <w:p w14:paraId="0837AC9E" w14:textId="77777777" w:rsidR="003539D2" w:rsidRDefault="003539D2" w:rsidP="003539D2">
            <w:pPr>
              <w:autoSpaceDE w:val="0"/>
              <w:autoSpaceDN w:val="0"/>
              <w:adjustRightInd w:val="0"/>
              <w:rPr>
                <w:sz w:val="20"/>
                <w:szCs w:val="20"/>
              </w:rPr>
            </w:pPr>
            <w:r>
              <w:rPr>
                <w:sz w:val="20"/>
                <w:szCs w:val="20"/>
              </w:rPr>
              <w:t>RL2.6 Acknowledges differences in the points of view of characters, including by speaking in a different voice for each character when reading dialogue aloud (understanding character)</w:t>
            </w:r>
          </w:p>
          <w:p w14:paraId="5AE5D408" w14:textId="77777777" w:rsidR="003539D2" w:rsidRDefault="003539D2" w:rsidP="003539D2">
            <w:pPr>
              <w:autoSpaceDE w:val="0"/>
              <w:autoSpaceDN w:val="0"/>
              <w:adjustRightInd w:val="0"/>
              <w:rPr>
                <w:sz w:val="20"/>
                <w:szCs w:val="20"/>
              </w:rPr>
            </w:pPr>
            <w:r>
              <w:rPr>
                <w:sz w:val="20"/>
                <w:szCs w:val="20"/>
              </w:rPr>
              <w:t>RF 2.3d  Decode words with common prefixes and suffixes.</w:t>
            </w:r>
          </w:p>
          <w:p w14:paraId="3E041E4F" w14:textId="77777777" w:rsidR="003539D2" w:rsidRDefault="003539D2" w:rsidP="003539D2">
            <w:pPr>
              <w:autoSpaceDE w:val="0"/>
              <w:autoSpaceDN w:val="0"/>
              <w:adjustRightInd w:val="0"/>
              <w:rPr>
                <w:sz w:val="20"/>
                <w:szCs w:val="20"/>
              </w:rPr>
            </w:pPr>
            <w:r>
              <w:rPr>
                <w:sz w:val="20"/>
                <w:szCs w:val="20"/>
              </w:rPr>
              <w:t>RF2.3c Decode regularly spelled two-syllable words with long vowels.</w:t>
            </w:r>
          </w:p>
          <w:p w14:paraId="3F0B89A7" w14:textId="77777777" w:rsidR="003539D2" w:rsidRDefault="003539D2" w:rsidP="003539D2">
            <w:pPr>
              <w:autoSpaceDE w:val="0"/>
              <w:autoSpaceDN w:val="0"/>
              <w:adjustRightInd w:val="0"/>
              <w:rPr>
                <w:sz w:val="20"/>
                <w:szCs w:val="20"/>
              </w:rPr>
            </w:pPr>
            <w:r>
              <w:rPr>
                <w:sz w:val="20"/>
                <w:szCs w:val="20"/>
              </w:rPr>
              <w:t>L2.4a Use sentence-level context as a clue to the meaning of a word or phrase</w:t>
            </w:r>
          </w:p>
          <w:p w14:paraId="38AC940D" w14:textId="77777777" w:rsidR="003539D2" w:rsidRDefault="003539D2" w:rsidP="003539D2">
            <w:pPr>
              <w:autoSpaceDE w:val="0"/>
              <w:autoSpaceDN w:val="0"/>
              <w:adjustRightInd w:val="0"/>
              <w:rPr>
                <w:sz w:val="20"/>
                <w:szCs w:val="20"/>
              </w:rPr>
            </w:pPr>
            <w:r>
              <w:rPr>
                <w:sz w:val="20"/>
                <w:szCs w:val="20"/>
              </w:rPr>
              <w:t>Social Studies:</w:t>
            </w:r>
          </w:p>
          <w:p w14:paraId="32559588" w14:textId="4FB87C08" w:rsidR="0067124D" w:rsidRPr="00DC7981" w:rsidRDefault="003539D2" w:rsidP="003539D2">
            <w:pPr>
              <w:autoSpaceDE w:val="0"/>
              <w:autoSpaceDN w:val="0"/>
              <w:adjustRightInd w:val="0"/>
              <w:rPr>
                <w:sz w:val="20"/>
                <w:szCs w:val="20"/>
              </w:rPr>
            </w:pPr>
            <w:r>
              <w:rPr>
                <w:sz w:val="20"/>
                <w:szCs w:val="20"/>
              </w:rPr>
              <w:t>SS8 Cultures develop in unique ways, in part through the influence of the physical environment.</w:t>
            </w:r>
          </w:p>
        </w:tc>
        <w:tc>
          <w:tcPr>
            <w:tcW w:w="1170" w:type="dxa"/>
          </w:tcPr>
          <w:p w14:paraId="090E6317" w14:textId="77777777" w:rsidR="0067124D" w:rsidRDefault="003E3AD7" w:rsidP="00A23893">
            <w:pPr>
              <w:autoSpaceDE w:val="0"/>
              <w:autoSpaceDN w:val="0"/>
              <w:adjustRightInd w:val="0"/>
              <w:rPr>
                <w:sz w:val="20"/>
                <w:szCs w:val="20"/>
              </w:rPr>
            </w:pPr>
            <w:r>
              <w:rPr>
                <w:sz w:val="20"/>
                <w:szCs w:val="20"/>
              </w:rPr>
              <w:t>How Chipmunk Got His Stripes</w:t>
            </w:r>
          </w:p>
          <w:p w14:paraId="18564911" w14:textId="07FC22D4" w:rsidR="002A3330" w:rsidRPr="00DC7981" w:rsidRDefault="002A3330" w:rsidP="00A23893">
            <w:pPr>
              <w:autoSpaceDE w:val="0"/>
              <w:autoSpaceDN w:val="0"/>
              <w:adjustRightInd w:val="0"/>
              <w:rPr>
                <w:sz w:val="20"/>
                <w:szCs w:val="20"/>
              </w:rPr>
            </w:pPr>
            <w:r>
              <w:rPr>
                <w:sz w:val="20"/>
                <w:szCs w:val="20"/>
              </w:rPr>
              <w:t>Unit 2</w:t>
            </w:r>
          </w:p>
        </w:tc>
        <w:tc>
          <w:tcPr>
            <w:tcW w:w="1080" w:type="dxa"/>
          </w:tcPr>
          <w:p w14:paraId="413DCFAB" w14:textId="3E7D43AE" w:rsidR="0067124D" w:rsidRPr="00DC7981" w:rsidRDefault="002A3330" w:rsidP="00A23893">
            <w:pPr>
              <w:autoSpaceDE w:val="0"/>
              <w:autoSpaceDN w:val="0"/>
              <w:adjustRightInd w:val="0"/>
              <w:rPr>
                <w:sz w:val="20"/>
                <w:szCs w:val="20"/>
              </w:rPr>
            </w:pPr>
            <w:r>
              <w:rPr>
                <w:sz w:val="20"/>
                <w:szCs w:val="20"/>
              </w:rPr>
              <w:t>J</w:t>
            </w:r>
            <w:r w:rsidR="005A3095">
              <w:rPr>
                <w:sz w:val="20"/>
                <w:szCs w:val="20"/>
              </w:rPr>
              <w:t xml:space="preserve">an. </w:t>
            </w:r>
            <w:r w:rsidR="000E31D1">
              <w:rPr>
                <w:sz w:val="20"/>
                <w:szCs w:val="20"/>
              </w:rPr>
              <w:t>2</w:t>
            </w:r>
            <w:r w:rsidR="003E3AD7">
              <w:rPr>
                <w:sz w:val="20"/>
                <w:szCs w:val="20"/>
              </w:rPr>
              <w:t>0</w:t>
            </w:r>
          </w:p>
        </w:tc>
        <w:tc>
          <w:tcPr>
            <w:tcW w:w="900" w:type="dxa"/>
          </w:tcPr>
          <w:p w14:paraId="7B549953" w14:textId="30BAD041" w:rsidR="0067124D" w:rsidRPr="00DC7981" w:rsidRDefault="003E3AD7" w:rsidP="00A23893">
            <w:pPr>
              <w:rPr>
                <w:sz w:val="20"/>
                <w:szCs w:val="20"/>
              </w:rPr>
            </w:pPr>
            <w:r>
              <w:rPr>
                <w:sz w:val="20"/>
                <w:szCs w:val="20"/>
              </w:rPr>
              <w:t>Jan. 31</w:t>
            </w:r>
          </w:p>
        </w:tc>
        <w:tc>
          <w:tcPr>
            <w:tcW w:w="720" w:type="dxa"/>
          </w:tcPr>
          <w:p w14:paraId="778B0CEB" w14:textId="77777777" w:rsidR="0067124D" w:rsidRPr="00DC7981" w:rsidRDefault="0067124D" w:rsidP="00A23893">
            <w:pPr>
              <w:rPr>
                <w:sz w:val="20"/>
                <w:szCs w:val="20"/>
              </w:rPr>
            </w:pPr>
            <w:r>
              <w:rPr>
                <w:sz w:val="20"/>
                <w:szCs w:val="20"/>
              </w:rPr>
              <w:t>3</w:t>
            </w:r>
          </w:p>
        </w:tc>
        <w:tc>
          <w:tcPr>
            <w:tcW w:w="810" w:type="dxa"/>
          </w:tcPr>
          <w:p w14:paraId="420FE3F8" w14:textId="77777777" w:rsidR="003539D2" w:rsidRDefault="003539D2" w:rsidP="003539D2">
            <w:pPr>
              <w:rPr>
                <w:sz w:val="20"/>
                <w:szCs w:val="20"/>
              </w:rPr>
            </w:pPr>
            <w:r>
              <w:rPr>
                <w:sz w:val="20"/>
                <w:szCs w:val="20"/>
              </w:rPr>
              <w:t>Pages</w:t>
            </w:r>
          </w:p>
          <w:p w14:paraId="4B5C528A" w14:textId="0DE76A94" w:rsidR="003539D2" w:rsidRPr="00B2741E" w:rsidRDefault="003539D2" w:rsidP="003539D2">
            <w:pPr>
              <w:rPr>
                <w:sz w:val="20"/>
                <w:szCs w:val="20"/>
              </w:rPr>
            </w:pPr>
            <w:r>
              <w:rPr>
                <w:sz w:val="20"/>
                <w:szCs w:val="20"/>
              </w:rPr>
              <w:t>39-41</w:t>
            </w:r>
          </w:p>
          <w:p w14:paraId="2FD7647B" w14:textId="77777777" w:rsidR="003539D2" w:rsidRDefault="003539D2" w:rsidP="003539D2">
            <w:pPr>
              <w:rPr>
                <w:sz w:val="20"/>
                <w:szCs w:val="20"/>
              </w:rPr>
            </w:pPr>
            <w:r>
              <w:rPr>
                <w:sz w:val="20"/>
                <w:szCs w:val="20"/>
              </w:rPr>
              <w:t xml:space="preserve">Pages </w:t>
            </w:r>
          </w:p>
          <w:p w14:paraId="75368F2F" w14:textId="77777777" w:rsidR="003539D2" w:rsidRPr="00B2741E" w:rsidRDefault="003539D2" w:rsidP="003539D2">
            <w:pPr>
              <w:rPr>
                <w:sz w:val="20"/>
                <w:szCs w:val="20"/>
              </w:rPr>
            </w:pPr>
            <w:r>
              <w:rPr>
                <w:sz w:val="20"/>
                <w:szCs w:val="20"/>
              </w:rPr>
              <w:t>42-45</w:t>
            </w:r>
          </w:p>
          <w:p w14:paraId="491FE95F" w14:textId="77777777" w:rsidR="003539D2" w:rsidRPr="00B2741E" w:rsidRDefault="003539D2" w:rsidP="003539D2">
            <w:pPr>
              <w:rPr>
                <w:sz w:val="20"/>
                <w:szCs w:val="20"/>
              </w:rPr>
            </w:pPr>
          </w:p>
          <w:p w14:paraId="6848BF8B" w14:textId="77777777" w:rsidR="003539D2" w:rsidRPr="00B2741E" w:rsidRDefault="003539D2" w:rsidP="003539D2">
            <w:pPr>
              <w:rPr>
                <w:sz w:val="20"/>
                <w:szCs w:val="20"/>
              </w:rPr>
            </w:pPr>
          </w:p>
          <w:p w14:paraId="49E93620" w14:textId="77777777" w:rsidR="003539D2" w:rsidRPr="00B2741E" w:rsidRDefault="003539D2" w:rsidP="003539D2">
            <w:pPr>
              <w:rPr>
                <w:sz w:val="20"/>
                <w:szCs w:val="20"/>
              </w:rPr>
            </w:pPr>
            <w:r>
              <w:rPr>
                <w:sz w:val="20"/>
                <w:szCs w:val="20"/>
              </w:rPr>
              <w:t>Pages 36-38</w:t>
            </w:r>
          </w:p>
          <w:p w14:paraId="2C7B98AC" w14:textId="77777777" w:rsidR="0067124D" w:rsidRPr="00DC7981" w:rsidRDefault="0067124D" w:rsidP="00A23893">
            <w:pPr>
              <w:rPr>
                <w:sz w:val="20"/>
                <w:szCs w:val="20"/>
              </w:rPr>
            </w:pPr>
          </w:p>
        </w:tc>
      </w:tr>
      <w:tr w:rsidR="0067124D" w:rsidRPr="00DC7981" w14:paraId="30CFA365" w14:textId="77777777" w:rsidTr="003539D2">
        <w:tc>
          <w:tcPr>
            <w:tcW w:w="5418" w:type="dxa"/>
          </w:tcPr>
          <w:p w14:paraId="4332F2BA" w14:textId="77777777" w:rsidR="0067124D" w:rsidRDefault="0067124D" w:rsidP="00A23893">
            <w:pPr>
              <w:autoSpaceDE w:val="0"/>
              <w:autoSpaceDN w:val="0"/>
              <w:adjustRightInd w:val="0"/>
              <w:rPr>
                <w:sz w:val="20"/>
                <w:szCs w:val="20"/>
              </w:rPr>
            </w:pPr>
            <w:r>
              <w:rPr>
                <w:sz w:val="20"/>
                <w:szCs w:val="20"/>
              </w:rPr>
              <w:t>RL2.2 Identify the main topic of a multi-paragraph text as well as the focus of specific paragraphs within the text. (main idea and details)</w:t>
            </w:r>
          </w:p>
          <w:p w14:paraId="1496AD27" w14:textId="77777777" w:rsidR="0067124D" w:rsidRDefault="0067124D" w:rsidP="00A23893">
            <w:pPr>
              <w:autoSpaceDE w:val="0"/>
              <w:autoSpaceDN w:val="0"/>
              <w:adjustRightInd w:val="0"/>
              <w:rPr>
                <w:sz w:val="20"/>
                <w:szCs w:val="20"/>
              </w:rPr>
            </w:pPr>
            <w:r>
              <w:rPr>
                <w:sz w:val="20"/>
                <w:szCs w:val="20"/>
              </w:rPr>
              <w:t>L.2.4e Use glossaries and beginning dictionaries, both print and digital, to determine or clarify the meaning of words and phrases.</w:t>
            </w:r>
          </w:p>
          <w:p w14:paraId="555AE70A" w14:textId="77777777" w:rsidR="0067124D" w:rsidRDefault="0067124D" w:rsidP="00A23893">
            <w:pPr>
              <w:autoSpaceDE w:val="0"/>
              <w:autoSpaceDN w:val="0"/>
              <w:adjustRightInd w:val="0"/>
              <w:rPr>
                <w:sz w:val="20"/>
                <w:szCs w:val="20"/>
              </w:rPr>
            </w:pPr>
            <w:r>
              <w:rPr>
                <w:sz w:val="20"/>
                <w:szCs w:val="20"/>
              </w:rPr>
              <w:t>RF.2.3e Identify words with inconsistent but common spelling-sound correspondences.</w:t>
            </w:r>
          </w:p>
          <w:p w14:paraId="737D7400" w14:textId="1B5E5615" w:rsidR="002A3330" w:rsidRPr="00DC7981" w:rsidRDefault="002A3330" w:rsidP="00A23893">
            <w:pPr>
              <w:autoSpaceDE w:val="0"/>
              <w:autoSpaceDN w:val="0"/>
              <w:adjustRightInd w:val="0"/>
              <w:rPr>
                <w:sz w:val="20"/>
                <w:szCs w:val="20"/>
              </w:rPr>
            </w:pPr>
            <w:r>
              <w:rPr>
                <w:sz w:val="20"/>
                <w:szCs w:val="20"/>
              </w:rPr>
              <w:t>LS Living things causes changes on Earth.  Living things function and interact with their physical environments.  Living things cause changes in the environments where they live; the changes can be very noticeable or slightly noticeably, fast or slow.</w:t>
            </w:r>
          </w:p>
        </w:tc>
        <w:tc>
          <w:tcPr>
            <w:tcW w:w="1170" w:type="dxa"/>
          </w:tcPr>
          <w:p w14:paraId="1DF27650" w14:textId="77777777" w:rsidR="0067124D" w:rsidRDefault="0067124D" w:rsidP="00A23893">
            <w:pPr>
              <w:autoSpaceDE w:val="0"/>
              <w:autoSpaceDN w:val="0"/>
              <w:adjustRightInd w:val="0"/>
              <w:rPr>
                <w:sz w:val="20"/>
                <w:szCs w:val="20"/>
              </w:rPr>
            </w:pPr>
            <w:r>
              <w:rPr>
                <w:sz w:val="20"/>
                <w:szCs w:val="20"/>
              </w:rPr>
              <w:t>Penguin Chick</w:t>
            </w:r>
          </w:p>
          <w:p w14:paraId="2ED8251A" w14:textId="79B18A90" w:rsidR="002A3330" w:rsidRPr="00DC7981" w:rsidRDefault="002A3330" w:rsidP="00A23893">
            <w:pPr>
              <w:autoSpaceDE w:val="0"/>
              <w:autoSpaceDN w:val="0"/>
              <w:adjustRightInd w:val="0"/>
              <w:rPr>
                <w:sz w:val="20"/>
                <w:szCs w:val="20"/>
              </w:rPr>
            </w:pPr>
            <w:r>
              <w:rPr>
                <w:sz w:val="20"/>
                <w:szCs w:val="20"/>
              </w:rPr>
              <w:t>Unit 5</w:t>
            </w:r>
          </w:p>
        </w:tc>
        <w:tc>
          <w:tcPr>
            <w:tcW w:w="1080" w:type="dxa"/>
          </w:tcPr>
          <w:p w14:paraId="35142F16" w14:textId="2B08BE2B" w:rsidR="0067124D" w:rsidRPr="00DC7981" w:rsidRDefault="000E31D1" w:rsidP="00A23893">
            <w:pPr>
              <w:autoSpaceDE w:val="0"/>
              <w:autoSpaceDN w:val="0"/>
              <w:adjustRightInd w:val="0"/>
              <w:rPr>
                <w:sz w:val="20"/>
                <w:szCs w:val="20"/>
              </w:rPr>
            </w:pPr>
            <w:r>
              <w:rPr>
                <w:sz w:val="20"/>
                <w:szCs w:val="20"/>
              </w:rPr>
              <w:t xml:space="preserve">Feb. </w:t>
            </w:r>
            <w:r w:rsidR="003E3AD7">
              <w:rPr>
                <w:sz w:val="20"/>
                <w:szCs w:val="20"/>
              </w:rPr>
              <w:t>3</w:t>
            </w:r>
          </w:p>
        </w:tc>
        <w:tc>
          <w:tcPr>
            <w:tcW w:w="900" w:type="dxa"/>
          </w:tcPr>
          <w:p w14:paraId="625F3442" w14:textId="4B3E31E1" w:rsidR="0067124D" w:rsidRPr="00DC7981" w:rsidRDefault="00170F75" w:rsidP="00A23893">
            <w:pPr>
              <w:rPr>
                <w:sz w:val="20"/>
                <w:szCs w:val="20"/>
              </w:rPr>
            </w:pPr>
            <w:r>
              <w:rPr>
                <w:sz w:val="20"/>
                <w:szCs w:val="20"/>
              </w:rPr>
              <w:t xml:space="preserve">Feb. </w:t>
            </w:r>
            <w:r w:rsidR="000E31D1">
              <w:rPr>
                <w:sz w:val="20"/>
                <w:szCs w:val="20"/>
              </w:rPr>
              <w:t>1</w:t>
            </w:r>
            <w:r w:rsidR="003E3AD7">
              <w:rPr>
                <w:sz w:val="20"/>
                <w:szCs w:val="20"/>
              </w:rPr>
              <w:t>4</w:t>
            </w:r>
          </w:p>
        </w:tc>
        <w:tc>
          <w:tcPr>
            <w:tcW w:w="720" w:type="dxa"/>
          </w:tcPr>
          <w:p w14:paraId="7964BCF0" w14:textId="77777777" w:rsidR="0067124D" w:rsidRPr="00DC7981" w:rsidRDefault="0067124D" w:rsidP="00A23893">
            <w:pPr>
              <w:rPr>
                <w:sz w:val="20"/>
                <w:szCs w:val="20"/>
              </w:rPr>
            </w:pPr>
            <w:r>
              <w:rPr>
                <w:sz w:val="20"/>
                <w:szCs w:val="20"/>
              </w:rPr>
              <w:t>3</w:t>
            </w:r>
          </w:p>
        </w:tc>
        <w:tc>
          <w:tcPr>
            <w:tcW w:w="810" w:type="dxa"/>
          </w:tcPr>
          <w:p w14:paraId="28B131C9" w14:textId="77777777" w:rsidR="0067124D" w:rsidRPr="00DC7981" w:rsidRDefault="0067124D" w:rsidP="00A23893">
            <w:pPr>
              <w:rPr>
                <w:sz w:val="20"/>
                <w:szCs w:val="20"/>
              </w:rPr>
            </w:pPr>
          </w:p>
        </w:tc>
      </w:tr>
      <w:tr w:rsidR="0067124D" w:rsidRPr="00DC7981" w14:paraId="7F093780" w14:textId="77777777" w:rsidTr="002A3330">
        <w:trPr>
          <w:trHeight w:val="1700"/>
        </w:trPr>
        <w:tc>
          <w:tcPr>
            <w:tcW w:w="5418" w:type="dxa"/>
          </w:tcPr>
          <w:p w14:paraId="558C67E2" w14:textId="03E00741" w:rsidR="003539D2" w:rsidRDefault="003539D2" w:rsidP="003539D2">
            <w:pPr>
              <w:autoSpaceDE w:val="0"/>
              <w:autoSpaceDN w:val="0"/>
              <w:adjustRightInd w:val="0"/>
              <w:rPr>
                <w:sz w:val="20"/>
                <w:szCs w:val="20"/>
              </w:rPr>
            </w:pPr>
            <w:r>
              <w:rPr>
                <w:sz w:val="20"/>
                <w:szCs w:val="20"/>
              </w:rPr>
              <w:t>RI2.6 Identify the main purpose of a text, including what the author wants to answer, explain, or describe (fact and opinion)</w:t>
            </w:r>
          </w:p>
          <w:p w14:paraId="171F8347" w14:textId="44830767" w:rsidR="003539D2" w:rsidRDefault="003539D2" w:rsidP="003539D2">
            <w:pPr>
              <w:autoSpaceDE w:val="0"/>
              <w:autoSpaceDN w:val="0"/>
              <w:adjustRightInd w:val="0"/>
              <w:rPr>
                <w:sz w:val="20"/>
                <w:szCs w:val="20"/>
              </w:rPr>
            </w:pPr>
            <w:r>
              <w:rPr>
                <w:sz w:val="20"/>
                <w:szCs w:val="20"/>
              </w:rPr>
              <w:t>L2.2c Use an apostrophe to form contractions and frequently occurring possessives.</w:t>
            </w:r>
          </w:p>
          <w:p w14:paraId="12359BA3" w14:textId="71BFDC7F" w:rsidR="003539D2" w:rsidRDefault="003539D2" w:rsidP="003539D2">
            <w:pPr>
              <w:autoSpaceDE w:val="0"/>
              <w:autoSpaceDN w:val="0"/>
              <w:adjustRightInd w:val="0"/>
              <w:rPr>
                <w:sz w:val="20"/>
                <w:szCs w:val="20"/>
              </w:rPr>
            </w:pPr>
            <w:r>
              <w:rPr>
                <w:sz w:val="20"/>
                <w:szCs w:val="20"/>
              </w:rPr>
              <w:t>L2.4c Use a known root word as a clue to the meaning of an unknown word with the same root word</w:t>
            </w:r>
          </w:p>
          <w:p w14:paraId="01DE48C9" w14:textId="0D19293E" w:rsidR="0067124D" w:rsidRPr="00DC7981" w:rsidRDefault="003539D2" w:rsidP="003E3AD7">
            <w:pPr>
              <w:autoSpaceDE w:val="0"/>
              <w:autoSpaceDN w:val="0"/>
              <w:adjustRightInd w:val="0"/>
              <w:rPr>
                <w:sz w:val="20"/>
                <w:szCs w:val="20"/>
              </w:rPr>
            </w:pPr>
            <w:r>
              <w:rPr>
                <w:sz w:val="20"/>
                <w:szCs w:val="20"/>
              </w:rPr>
              <w:t>Science: LS Living things cause changes on Earth</w:t>
            </w:r>
          </w:p>
        </w:tc>
        <w:tc>
          <w:tcPr>
            <w:tcW w:w="1170" w:type="dxa"/>
          </w:tcPr>
          <w:p w14:paraId="1BAA1E37" w14:textId="77777777" w:rsidR="0067124D" w:rsidRDefault="003E3AD7" w:rsidP="0097449B">
            <w:pPr>
              <w:autoSpaceDE w:val="0"/>
              <w:autoSpaceDN w:val="0"/>
              <w:adjustRightInd w:val="0"/>
              <w:rPr>
                <w:sz w:val="20"/>
                <w:szCs w:val="20"/>
              </w:rPr>
            </w:pPr>
            <w:r>
              <w:rPr>
                <w:sz w:val="20"/>
                <w:szCs w:val="20"/>
              </w:rPr>
              <w:t>Jellies</w:t>
            </w:r>
            <w:r w:rsidR="003539D2">
              <w:rPr>
                <w:sz w:val="20"/>
                <w:szCs w:val="20"/>
              </w:rPr>
              <w:t>:  Life of a Jellyfish</w:t>
            </w:r>
          </w:p>
          <w:p w14:paraId="479AE6A4" w14:textId="6855DF2C" w:rsidR="002A3330" w:rsidRPr="00DC7981" w:rsidRDefault="002A3330" w:rsidP="0097449B">
            <w:pPr>
              <w:autoSpaceDE w:val="0"/>
              <w:autoSpaceDN w:val="0"/>
              <w:adjustRightInd w:val="0"/>
              <w:rPr>
                <w:sz w:val="20"/>
                <w:szCs w:val="20"/>
              </w:rPr>
            </w:pPr>
            <w:r>
              <w:rPr>
                <w:sz w:val="20"/>
                <w:szCs w:val="20"/>
              </w:rPr>
              <w:t>Unit 2</w:t>
            </w:r>
          </w:p>
        </w:tc>
        <w:tc>
          <w:tcPr>
            <w:tcW w:w="1080" w:type="dxa"/>
          </w:tcPr>
          <w:p w14:paraId="1C8EEE16" w14:textId="7294F9ED" w:rsidR="0067124D" w:rsidRDefault="005A3095" w:rsidP="0097449B">
            <w:pPr>
              <w:autoSpaceDE w:val="0"/>
              <w:autoSpaceDN w:val="0"/>
              <w:adjustRightInd w:val="0"/>
              <w:rPr>
                <w:sz w:val="20"/>
                <w:szCs w:val="20"/>
              </w:rPr>
            </w:pPr>
            <w:r>
              <w:rPr>
                <w:sz w:val="20"/>
                <w:szCs w:val="20"/>
              </w:rPr>
              <w:t xml:space="preserve">Feb. </w:t>
            </w:r>
            <w:r w:rsidR="00170F75">
              <w:rPr>
                <w:sz w:val="20"/>
                <w:szCs w:val="20"/>
              </w:rPr>
              <w:t>1</w:t>
            </w:r>
            <w:r w:rsidR="003E3AD7">
              <w:rPr>
                <w:sz w:val="20"/>
                <w:szCs w:val="20"/>
              </w:rPr>
              <w:t>7</w:t>
            </w:r>
          </w:p>
          <w:p w14:paraId="32507791" w14:textId="77777777" w:rsidR="0067124D" w:rsidRPr="00DC7981" w:rsidRDefault="0067124D" w:rsidP="0097449B">
            <w:pPr>
              <w:autoSpaceDE w:val="0"/>
              <w:autoSpaceDN w:val="0"/>
              <w:adjustRightInd w:val="0"/>
              <w:rPr>
                <w:sz w:val="20"/>
                <w:szCs w:val="20"/>
              </w:rPr>
            </w:pPr>
          </w:p>
        </w:tc>
        <w:tc>
          <w:tcPr>
            <w:tcW w:w="900" w:type="dxa"/>
          </w:tcPr>
          <w:p w14:paraId="5407CAA5" w14:textId="65D296AF" w:rsidR="0067124D" w:rsidRPr="00DC7981" w:rsidRDefault="005A3095" w:rsidP="0097449B">
            <w:pPr>
              <w:rPr>
                <w:sz w:val="20"/>
                <w:szCs w:val="20"/>
              </w:rPr>
            </w:pPr>
            <w:r>
              <w:rPr>
                <w:sz w:val="20"/>
                <w:szCs w:val="20"/>
              </w:rPr>
              <w:t>Feb.</w:t>
            </w:r>
            <w:r w:rsidR="000E31D1">
              <w:rPr>
                <w:sz w:val="20"/>
                <w:szCs w:val="20"/>
              </w:rPr>
              <w:t xml:space="preserve"> 2</w:t>
            </w:r>
            <w:r w:rsidR="003E3AD7">
              <w:rPr>
                <w:sz w:val="20"/>
                <w:szCs w:val="20"/>
              </w:rPr>
              <w:t>8</w:t>
            </w:r>
            <w:r>
              <w:rPr>
                <w:sz w:val="20"/>
                <w:szCs w:val="20"/>
              </w:rPr>
              <w:t xml:space="preserve"> </w:t>
            </w:r>
          </w:p>
        </w:tc>
        <w:tc>
          <w:tcPr>
            <w:tcW w:w="720" w:type="dxa"/>
          </w:tcPr>
          <w:p w14:paraId="49F5F508" w14:textId="77777777" w:rsidR="0067124D" w:rsidRPr="00DC7981" w:rsidRDefault="00C67753" w:rsidP="0097449B">
            <w:pPr>
              <w:rPr>
                <w:sz w:val="20"/>
                <w:szCs w:val="20"/>
              </w:rPr>
            </w:pPr>
            <w:r>
              <w:rPr>
                <w:sz w:val="20"/>
                <w:szCs w:val="20"/>
              </w:rPr>
              <w:t>3</w:t>
            </w:r>
          </w:p>
        </w:tc>
        <w:tc>
          <w:tcPr>
            <w:tcW w:w="810" w:type="dxa"/>
          </w:tcPr>
          <w:p w14:paraId="31442253" w14:textId="77777777" w:rsidR="003539D2" w:rsidRDefault="003539D2" w:rsidP="003539D2">
            <w:pPr>
              <w:rPr>
                <w:sz w:val="18"/>
                <w:szCs w:val="18"/>
              </w:rPr>
            </w:pPr>
            <w:r>
              <w:rPr>
                <w:sz w:val="18"/>
                <w:szCs w:val="18"/>
              </w:rPr>
              <w:t>Pages 39-41</w:t>
            </w:r>
          </w:p>
          <w:p w14:paraId="1DE59DA0" w14:textId="77777777" w:rsidR="003539D2" w:rsidRDefault="003539D2" w:rsidP="003539D2">
            <w:pPr>
              <w:rPr>
                <w:sz w:val="18"/>
                <w:szCs w:val="18"/>
              </w:rPr>
            </w:pPr>
          </w:p>
          <w:p w14:paraId="0CDCC3F1" w14:textId="77777777" w:rsidR="003539D2" w:rsidRDefault="003539D2" w:rsidP="003539D2">
            <w:pPr>
              <w:rPr>
                <w:sz w:val="18"/>
                <w:szCs w:val="18"/>
              </w:rPr>
            </w:pPr>
            <w:r>
              <w:rPr>
                <w:sz w:val="18"/>
                <w:szCs w:val="18"/>
              </w:rPr>
              <w:t>Pages 42-44</w:t>
            </w:r>
          </w:p>
          <w:p w14:paraId="0C55AC9A" w14:textId="77777777" w:rsidR="003539D2" w:rsidRDefault="003539D2" w:rsidP="003539D2">
            <w:pPr>
              <w:rPr>
                <w:sz w:val="18"/>
                <w:szCs w:val="18"/>
              </w:rPr>
            </w:pPr>
          </w:p>
          <w:p w14:paraId="4DCB3E53" w14:textId="77777777" w:rsidR="003539D2" w:rsidRDefault="003539D2" w:rsidP="003539D2">
            <w:pPr>
              <w:rPr>
                <w:sz w:val="18"/>
                <w:szCs w:val="18"/>
              </w:rPr>
            </w:pPr>
          </w:p>
          <w:p w14:paraId="0922E0B4" w14:textId="77777777" w:rsidR="003539D2" w:rsidRDefault="003539D2" w:rsidP="003539D2">
            <w:pPr>
              <w:rPr>
                <w:sz w:val="18"/>
                <w:szCs w:val="18"/>
              </w:rPr>
            </w:pPr>
            <w:r>
              <w:rPr>
                <w:sz w:val="18"/>
                <w:szCs w:val="18"/>
              </w:rPr>
              <w:t xml:space="preserve">Pages </w:t>
            </w:r>
          </w:p>
          <w:p w14:paraId="59467527" w14:textId="1A13181C" w:rsidR="0067124D" w:rsidRPr="00DC7981" w:rsidRDefault="003539D2" w:rsidP="003539D2">
            <w:pPr>
              <w:rPr>
                <w:sz w:val="18"/>
                <w:szCs w:val="18"/>
              </w:rPr>
            </w:pPr>
            <w:r>
              <w:rPr>
                <w:sz w:val="18"/>
                <w:szCs w:val="18"/>
              </w:rPr>
              <w:t>37-38</w:t>
            </w:r>
          </w:p>
        </w:tc>
      </w:tr>
      <w:tr w:rsidR="0067124D" w:rsidRPr="00DC7981" w14:paraId="0E1EB307" w14:textId="77777777" w:rsidTr="003539D2">
        <w:tc>
          <w:tcPr>
            <w:tcW w:w="5418" w:type="dxa"/>
          </w:tcPr>
          <w:p w14:paraId="1FA31DA4" w14:textId="77777777" w:rsidR="0067124D" w:rsidRPr="00923A93" w:rsidRDefault="0067124D" w:rsidP="0097449B">
            <w:pPr>
              <w:autoSpaceDE w:val="0"/>
              <w:autoSpaceDN w:val="0"/>
              <w:adjustRightInd w:val="0"/>
              <w:rPr>
                <w:b/>
                <w:sz w:val="20"/>
                <w:szCs w:val="20"/>
                <w:u w:val="single"/>
              </w:rPr>
            </w:pPr>
            <w:r w:rsidRPr="00923A93">
              <w:rPr>
                <w:b/>
                <w:sz w:val="20"/>
                <w:szCs w:val="20"/>
                <w:u w:val="single"/>
              </w:rPr>
              <w:t>Quarterly Assessment Week</w:t>
            </w:r>
          </w:p>
          <w:p w14:paraId="4FB4E508" w14:textId="77777777" w:rsidR="0067124D" w:rsidRPr="00DC7981" w:rsidRDefault="0067124D" w:rsidP="0097449B">
            <w:pPr>
              <w:autoSpaceDE w:val="0"/>
              <w:autoSpaceDN w:val="0"/>
              <w:adjustRightInd w:val="0"/>
              <w:rPr>
                <w:sz w:val="20"/>
                <w:szCs w:val="20"/>
              </w:rPr>
            </w:pPr>
          </w:p>
        </w:tc>
        <w:tc>
          <w:tcPr>
            <w:tcW w:w="1170" w:type="dxa"/>
          </w:tcPr>
          <w:p w14:paraId="69C3568B" w14:textId="77777777" w:rsidR="0067124D" w:rsidRDefault="0067124D" w:rsidP="0097449B">
            <w:pPr>
              <w:autoSpaceDE w:val="0"/>
              <w:autoSpaceDN w:val="0"/>
              <w:adjustRightInd w:val="0"/>
              <w:rPr>
                <w:sz w:val="20"/>
                <w:szCs w:val="20"/>
              </w:rPr>
            </w:pPr>
            <w:r>
              <w:rPr>
                <w:sz w:val="20"/>
                <w:szCs w:val="20"/>
              </w:rPr>
              <w:t xml:space="preserve">Quarterly </w:t>
            </w:r>
          </w:p>
          <w:p w14:paraId="05DC0F41" w14:textId="77777777" w:rsidR="0067124D" w:rsidRPr="00DC7981" w:rsidRDefault="0067124D" w:rsidP="0097449B">
            <w:pPr>
              <w:autoSpaceDE w:val="0"/>
              <w:autoSpaceDN w:val="0"/>
              <w:adjustRightInd w:val="0"/>
              <w:rPr>
                <w:sz w:val="20"/>
                <w:szCs w:val="20"/>
              </w:rPr>
            </w:pPr>
            <w:r>
              <w:rPr>
                <w:sz w:val="20"/>
                <w:szCs w:val="20"/>
              </w:rPr>
              <w:t>Assessment</w:t>
            </w:r>
          </w:p>
        </w:tc>
        <w:tc>
          <w:tcPr>
            <w:tcW w:w="1080" w:type="dxa"/>
          </w:tcPr>
          <w:p w14:paraId="6641F4A5" w14:textId="6B5D44C7" w:rsidR="0067124D" w:rsidRPr="00DC7981" w:rsidRDefault="00E73E36" w:rsidP="0097449B">
            <w:pPr>
              <w:autoSpaceDE w:val="0"/>
              <w:autoSpaceDN w:val="0"/>
              <w:adjustRightInd w:val="0"/>
              <w:rPr>
                <w:sz w:val="20"/>
                <w:szCs w:val="20"/>
              </w:rPr>
            </w:pPr>
            <w:r>
              <w:rPr>
                <w:sz w:val="20"/>
                <w:szCs w:val="20"/>
              </w:rPr>
              <w:t>Mar. 2</w:t>
            </w:r>
          </w:p>
        </w:tc>
        <w:tc>
          <w:tcPr>
            <w:tcW w:w="900" w:type="dxa"/>
          </w:tcPr>
          <w:p w14:paraId="0B535B73" w14:textId="69CDAD20" w:rsidR="0067124D" w:rsidRPr="00DC7981" w:rsidRDefault="00E73E36" w:rsidP="0097449B">
            <w:pPr>
              <w:rPr>
                <w:sz w:val="20"/>
                <w:szCs w:val="20"/>
              </w:rPr>
            </w:pPr>
            <w:r>
              <w:rPr>
                <w:sz w:val="20"/>
                <w:szCs w:val="20"/>
              </w:rPr>
              <w:t>Mar. 6</w:t>
            </w:r>
          </w:p>
        </w:tc>
        <w:tc>
          <w:tcPr>
            <w:tcW w:w="720" w:type="dxa"/>
          </w:tcPr>
          <w:p w14:paraId="17E807C6" w14:textId="77777777" w:rsidR="0067124D" w:rsidRPr="00DC7981" w:rsidRDefault="0067124D" w:rsidP="0097449B">
            <w:pPr>
              <w:rPr>
                <w:sz w:val="20"/>
                <w:szCs w:val="20"/>
              </w:rPr>
            </w:pPr>
            <w:r>
              <w:rPr>
                <w:sz w:val="20"/>
                <w:szCs w:val="20"/>
              </w:rPr>
              <w:t>3</w:t>
            </w:r>
          </w:p>
        </w:tc>
        <w:tc>
          <w:tcPr>
            <w:tcW w:w="810" w:type="dxa"/>
          </w:tcPr>
          <w:p w14:paraId="3B7EE4DD" w14:textId="77777777" w:rsidR="0067124D" w:rsidRDefault="0067124D" w:rsidP="0097449B">
            <w:pPr>
              <w:rPr>
                <w:sz w:val="18"/>
                <w:szCs w:val="18"/>
              </w:rPr>
            </w:pPr>
          </w:p>
        </w:tc>
      </w:tr>
      <w:tr w:rsidR="0067124D" w14:paraId="3079A225" w14:textId="77777777" w:rsidTr="003539D2">
        <w:trPr>
          <w:trHeight w:val="215"/>
        </w:trPr>
        <w:tc>
          <w:tcPr>
            <w:tcW w:w="5418" w:type="dxa"/>
          </w:tcPr>
          <w:p w14:paraId="73200035" w14:textId="77777777" w:rsidR="0067124D" w:rsidRDefault="0067124D" w:rsidP="003E3AD7">
            <w:pPr>
              <w:jc w:val="center"/>
            </w:pPr>
            <w:r>
              <w:rPr>
                <w:b/>
                <w:sz w:val="20"/>
                <w:szCs w:val="20"/>
              </w:rPr>
              <w:t>4th</w:t>
            </w:r>
            <w:r w:rsidRPr="00DC7981">
              <w:rPr>
                <w:b/>
                <w:sz w:val="20"/>
                <w:szCs w:val="20"/>
              </w:rPr>
              <w:t xml:space="preserve"> 9 Weeks</w:t>
            </w:r>
          </w:p>
        </w:tc>
        <w:tc>
          <w:tcPr>
            <w:tcW w:w="1170" w:type="dxa"/>
          </w:tcPr>
          <w:p w14:paraId="2DB4E0F9" w14:textId="77777777" w:rsidR="0067124D" w:rsidRPr="004D75D6" w:rsidRDefault="0067124D">
            <w:pPr>
              <w:rPr>
                <w:sz w:val="20"/>
                <w:szCs w:val="20"/>
              </w:rPr>
            </w:pPr>
          </w:p>
        </w:tc>
        <w:tc>
          <w:tcPr>
            <w:tcW w:w="1080" w:type="dxa"/>
          </w:tcPr>
          <w:p w14:paraId="0F2783B5" w14:textId="77777777" w:rsidR="0067124D" w:rsidRPr="004D75D6" w:rsidRDefault="0067124D">
            <w:pPr>
              <w:rPr>
                <w:sz w:val="20"/>
                <w:szCs w:val="20"/>
              </w:rPr>
            </w:pPr>
          </w:p>
        </w:tc>
        <w:tc>
          <w:tcPr>
            <w:tcW w:w="900" w:type="dxa"/>
          </w:tcPr>
          <w:p w14:paraId="79F462A9" w14:textId="77777777" w:rsidR="0067124D" w:rsidRPr="004D75D6" w:rsidRDefault="0067124D">
            <w:pPr>
              <w:rPr>
                <w:sz w:val="20"/>
                <w:szCs w:val="20"/>
              </w:rPr>
            </w:pPr>
          </w:p>
        </w:tc>
        <w:tc>
          <w:tcPr>
            <w:tcW w:w="720" w:type="dxa"/>
          </w:tcPr>
          <w:p w14:paraId="2F79D82B" w14:textId="77777777" w:rsidR="0067124D" w:rsidRDefault="0067124D"/>
        </w:tc>
        <w:tc>
          <w:tcPr>
            <w:tcW w:w="810" w:type="dxa"/>
          </w:tcPr>
          <w:p w14:paraId="7066BD50" w14:textId="77777777" w:rsidR="0067124D" w:rsidRDefault="0067124D"/>
        </w:tc>
      </w:tr>
      <w:tr w:rsidR="0067124D" w14:paraId="1FB2E964" w14:textId="77777777" w:rsidTr="003539D2">
        <w:tc>
          <w:tcPr>
            <w:tcW w:w="5418" w:type="dxa"/>
          </w:tcPr>
          <w:p w14:paraId="454E377D" w14:textId="09980533" w:rsidR="0067124D" w:rsidRDefault="0067124D" w:rsidP="00B32758">
            <w:pPr>
              <w:rPr>
                <w:sz w:val="20"/>
                <w:szCs w:val="20"/>
              </w:rPr>
            </w:pPr>
            <w:r>
              <w:rPr>
                <w:sz w:val="20"/>
                <w:szCs w:val="20"/>
              </w:rPr>
              <w:t>SL.2.3 Ask and answer questions about what a speaker says in order to clarify comprehension, gather additional information or deepen understanding of a topic or issue (compare and contrast)</w:t>
            </w:r>
          </w:p>
          <w:p w14:paraId="64B38C47" w14:textId="77777777" w:rsidR="0067124D" w:rsidRDefault="0067124D" w:rsidP="00B32758">
            <w:pPr>
              <w:rPr>
                <w:sz w:val="20"/>
                <w:szCs w:val="20"/>
              </w:rPr>
            </w:pPr>
            <w:r>
              <w:rPr>
                <w:sz w:val="20"/>
                <w:szCs w:val="20"/>
              </w:rPr>
              <w:t>RF.2.3f Recognize and read grade-appropriate irregularly spelled words.</w:t>
            </w:r>
          </w:p>
          <w:p w14:paraId="57195FC6" w14:textId="77777777" w:rsidR="0067124D" w:rsidRDefault="0067124D" w:rsidP="00B32758">
            <w:pPr>
              <w:rPr>
                <w:sz w:val="20"/>
                <w:szCs w:val="20"/>
              </w:rPr>
            </w:pPr>
            <w:r>
              <w:rPr>
                <w:sz w:val="20"/>
                <w:szCs w:val="20"/>
              </w:rPr>
              <w:t xml:space="preserve">RI2.5 Know and use various text features (e.g., captions, bold </w:t>
            </w:r>
            <w:r>
              <w:rPr>
                <w:sz w:val="20"/>
                <w:szCs w:val="20"/>
              </w:rPr>
              <w:lastRenderedPageBreak/>
              <w:t>pring, subheadings, glossaries, indexes, electronic menus, icons) to locate key facts or information in a text efficiently.</w:t>
            </w:r>
          </w:p>
          <w:p w14:paraId="037C22EC" w14:textId="114669F0" w:rsidR="008A7319" w:rsidRPr="00B32758" w:rsidRDefault="008A7319" w:rsidP="00B32758">
            <w:pPr>
              <w:rPr>
                <w:sz w:val="20"/>
                <w:szCs w:val="20"/>
              </w:rPr>
            </w:pPr>
            <w:r>
              <w:rPr>
                <w:sz w:val="20"/>
                <w:szCs w:val="20"/>
              </w:rPr>
              <w:t>SS2 Change over time can be shown with artifacts, maps and photographs.</w:t>
            </w:r>
          </w:p>
        </w:tc>
        <w:tc>
          <w:tcPr>
            <w:tcW w:w="1170" w:type="dxa"/>
          </w:tcPr>
          <w:p w14:paraId="5F460692" w14:textId="77777777" w:rsidR="0067124D" w:rsidRDefault="0067124D" w:rsidP="00B7574B">
            <w:pPr>
              <w:rPr>
                <w:sz w:val="20"/>
                <w:szCs w:val="20"/>
              </w:rPr>
            </w:pPr>
            <w:r>
              <w:rPr>
                <w:sz w:val="20"/>
                <w:szCs w:val="20"/>
              </w:rPr>
              <w:lastRenderedPageBreak/>
              <w:t>Now and Ben</w:t>
            </w:r>
          </w:p>
          <w:p w14:paraId="4C54721A" w14:textId="1C770B1F" w:rsidR="002A3330" w:rsidRPr="004D75D6" w:rsidRDefault="002A3330" w:rsidP="00B7574B">
            <w:pPr>
              <w:rPr>
                <w:sz w:val="20"/>
                <w:szCs w:val="20"/>
              </w:rPr>
            </w:pPr>
            <w:r>
              <w:rPr>
                <w:sz w:val="20"/>
                <w:szCs w:val="20"/>
              </w:rPr>
              <w:t>Unit 6</w:t>
            </w:r>
          </w:p>
        </w:tc>
        <w:tc>
          <w:tcPr>
            <w:tcW w:w="1080" w:type="dxa"/>
          </w:tcPr>
          <w:p w14:paraId="5EAA3C64" w14:textId="114BFE17" w:rsidR="0067124D" w:rsidRPr="004D75D6" w:rsidRDefault="000E31D1" w:rsidP="00B7574B">
            <w:pPr>
              <w:rPr>
                <w:sz w:val="20"/>
                <w:szCs w:val="20"/>
              </w:rPr>
            </w:pPr>
            <w:r>
              <w:rPr>
                <w:sz w:val="20"/>
                <w:szCs w:val="20"/>
              </w:rPr>
              <w:t xml:space="preserve">Mar. </w:t>
            </w:r>
            <w:r w:rsidR="00E73E36">
              <w:rPr>
                <w:sz w:val="20"/>
                <w:szCs w:val="20"/>
              </w:rPr>
              <w:t>9</w:t>
            </w:r>
          </w:p>
        </w:tc>
        <w:tc>
          <w:tcPr>
            <w:tcW w:w="900" w:type="dxa"/>
          </w:tcPr>
          <w:p w14:paraId="43DBA637" w14:textId="24849603" w:rsidR="0067124D" w:rsidRPr="004D75D6" w:rsidRDefault="005A3095" w:rsidP="00B7574B">
            <w:pPr>
              <w:rPr>
                <w:sz w:val="20"/>
                <w:szCs w:val="20"/>
              </w:rPr>
            </w:pPr>
            <w:r>
              <w:rPr>
                <w:sz w:val="20"/>
                <w:szCs w:val="20"/>
              </w:rPr>
              <w:t xml:space="preserve">Mar. </w:t>
            </w:r>
            <w:r w:rsidR="003539D2">
              <w:rPr>
                <w:sz w:val="20"/>
                <w:szCs w:val="20"/>
              </w:rPr>
              <w:t>20</w:t>
            </w:r>
          </w:p>
        </w:tc>
        <w:tc>
          <w:tcPr>
            <w:tcW w:w="720" w:type="dxa"/>
          </w:tcPr>
          <w:p w14:paraId="5C84564F" w14:textId="77777777" w:rsidR="0067124D" w:rsidRPr="00A27CD1" w:rsidRDefault="0067124D" w:rsidP="00B7574B">
            <w:pPr>
              <w:rPr>
                <w:sz w:val="20"/>
                <w:szCs w:val="20"/>
              </w:rPr>
            </w:pPr>
            <w:r>
              <w:rPr>
                <w:sz w:val="20"/>
                <w:szCs w:val="20"/>
              </w:rPr>
              <w:t>3/</w:t>
            </w:r>
            <w:r w:rsidRPr="00A27CD1">
              <w:rPr>
                <w:sz w:val="20"/>
                <w:szCs w:val="20"/>
              </w:rPr>
              <w:t>4</w:t>
            </w:r>
          </w:p>
        </w:tc>
        <w:tc>
          <w:tcPr>
            <w:tcW w:w="810" w:type="dxa"/>
          </w:tcPr>
          <w:p w14:paraId="5BEFF5BB" w14:textId="77777777" w:rsidR="0067124D" w:rsidRDefault="0067124D" w:rsidP="00B7574B"/>
        </w:tc>
      </w:tr>
      <w:tr w:rsidR="00E73E36" w14:paraId="5321C72D" w14:textId="77777777" w:rsidTr="003539D2">
        <w:tc>
          <w:tcPr>
            <w:tcW w:w="5418" w:type="dxa"/>
          </w:tcPr>
          <w:p w14:paraId="624593D9" w14:textId="676C3F77" w:rsidR="004663C5" w:rsidRDefault="004663C5" w:rsidP="004663C5">
            <w:pPr>
              <w:autoSpaceDE w:val="0"/>
              <w:autoSpaceDN w:val="0"/>
              <w:adjustRightInd w:val="0"/>
              <w:rPr>
                <w:sz w:val="20"/>
                <w:szCs w:val="20"/>
              </w:rPr>
            </w:pPr>
            <w:r>
              <w:rPr>
                <w:sz w:val="20"/>
                <w:szCs w:val="20"/>
              </w:rPr>
              <w:t>RI2.5 Know and use various text features to locate to locate key facts or information in a text efficiently (text and graphic features).</w:t>
            </w:r>
          </w:p>
          <w:p w14:paraId="2245C61F" w14:textId="77777777" w:rsidR="004663C5" w:rsidRDefault="004663C5" w:rsidP="004663C5">
            <w:pPr>
              <w:autoSpaceDE w:val="0"/>
              <w:autoSpaceDN w:val="0"/>
              <w:adjustRightInd w:val="0"/>
              <w:rPr>
                <w:sz w:val="20"/>
                <w:szCs w:val="20"/>
              </w:rPr>
            </w:pPr>
            <w:r>
              <w:rPr>
                <w:sz w:val="20"/>
                <w:szCs w:val="20"/>
              </w:rPr>
              <w:t xml:space="preserve">RF2.3f  Recognize and read grade-appropriate irregularly spelled words. </w:t>
            </w:r>
          </w:p>
          <w:p w14:paraId="69CE6861" w14:textId="77777777" w:rsidR="004663C5" w:rsidRDefault="004663C5" w:rsidP="004663C5">
            <w:pPr>
              <w:autoSpaceDE w:val="0"/>
              <w:autoSpaceDN w:val="0"/>
              <w:adjustRightInd w:val="0"/>
              <w:rPr>
                <w:sz w:val="20"/>
                <w:szCs w:val="20"/>
              </w:rPr>
            </w:pPr>
            <w:r>
              <w:rPr>
                <w:sz w:val="20"/>
                <w:szCs w:val="20"/>
              </w:rPr>
              <w:t>L2.4b Determine the meaning of the new word formed when a known prefix is added to a known word.</w:t>
            </w:r>
          </w:p>
          <w:p w14:paraId="08F93229" w14:textId="390D1C89" w:rsidR="00E73E36" w:rsidRDefault="004663C5" w:rsidP="00CB62E2">
            <w:pPr>
              <w:autoSpaceDE w:val="0"/>
              <w:autoSpaceDN w:val="0"/>
              <w:adjustRightInd w:val="0"/>
              <w:rPr>
                <w:sz w:val="20"/>
                <w:szCs w:val="20"/>
              </w:rPr>
            </w:pPr>
            <w:r>
              <w:rPr>
                <w:sz w:val="20"/>
                <w:szCs w:val="20"/>
              </w:rPr>
              <w:t>Science:</w:t>
            </w:r>
            <w:r w:rsidR="00CB62E2">
              <w:rPr>
                <w:sz w:val="20"/>
                <w:szCs w:val="20"/>
              </w:rPr>
              <w:t xml:space="preserve"> </w:t>
            </w:r>
            <w:r>
              <w:rPr>
                <w:sz w:val="20"/>
                <w:szCs w:val="20"/>
              </w:rPr>
              <w:t>LS Living things cause changes on Earth</w:t>
            </w:r>
          </w:p>
        </w:tc>
        <w:tc>
          <w:tcPr>
            <w:tcW w:w="1170" w:type="dxa"/>
          </w:tcPr>
          <w:p w14:paraId="26AEE310" w14:textId="77777777" w:rsidR="00E73E36" w:rsidRDefault="00E73E36" w:rsidP="00B7574B">
            <w:pPr>
              <w:rPr>
                <w:sz w:val="20"/>
                <w:szCs w:val="20"/>
              </w:rPr>
            </w:pPr>
            <w:r>
              <w:rPr>
                <w:sz w:val="20"/>
                <w:szCs w:val="20"/>
              </w:rPr>
              <w:t>Animals Building Homes</w:t>
            </w:r>
          </w:p>
          <w:p w14:paraId="5B06139A" w14:textId="1E499CBB" w:rsidR="002A3330" w:rsidRDefault="002A3330" w:rsidP="00B7574B">
            <w:pPr>
              <w:rPr>
                <w:sz w:val="20"/>
                <w:szCs w:val="20"/>
              </w:rPr>
            </w:pPr>
            <w:r>
              <w:rPr>
                <w:sz w:val="20"/>
                <w:szCs w:val="20"/>
              </w:rPr>
              <w:t>Unit 2</w:t>
            </w:r>
          </w:p>
        </w:tc>
        <w:tc>
          <w:tcPr>
            <w:tcW w:w="1080" w:type="dxa"/>
          </w:tcPr>
          <w:p w14:paraId="132AEA71" w14:textId="0377DCFB" w:rsidR="00E73E36" w:rsidRDefault="00E73E36" w:rsidP="00B7574B">
            <w:pPr>
              <w:rPr>
                <w:sz w:val="20"/>
                <w:szCs w:val="20"/>
              </w:rPr>
            </w:pPr>
            <w:r>
              <w:rPr>
                <w:sz w:val="20"/>
                <w:szCs w:val="20"/>
              </w:rPr>
              <w:t>Mar. 23</w:t>
            </w:r>
          </w:p>
        </w:tc>
        <w:tc>
          <w:tcPr>
            <w:tcW w:w="900" w:type="dxa"/>
          </w:tcPr>
          <w:p w14:paraId="7070AF50" w14:textId="3D355365" w:rsidR="00E73E36" w:rsidRDefault="00E73E36" w:rsidP="00B7574B">
            <w:pPr>
              <w:rPr>
                <w:sz w:val="20"/>
                <w:szCs w:val="20"/>
              </w:rPr>
            </w:pPr>
            <w:r>
              <w:rPr>
                <w:sz w:val="20"/>
                <w:szCs w:val="20"/>
              </w:rPr>
              <w:t>Apr. 3</w:t>
            </w:r>
          </w:p>
        </w:tc>
        <w:tc>
          <w:tcPr>
            <w:tcW w:w="720" w:type="dxa"/>
          </w:tcPr>
          <w:p w14:paraId="2E028E18" w14:textId="31ADF1A0" w:rsidR="00E73E36" w:rsidRDefault="00A704F4" w:rsidP="00B7574B">
            <w:pPr>
              <w:rPr>
                <w:sz w:val="20"/>
                <w:szCs w:val="20"/>
              </w:rPr>
            </w:pPr>
            <w:r>
              <w:rPr>
                <w:sz w:val="20"/>
                <w:szCs w:val="20"/>
              </w:rPr>
              <w:t>4</w:t>
            </w:r>
          </w:p>
        </w:tc>
        <w:tc>
          <w:tcPr>
            <w:tcW w:w="810" w:type="dxa"/>
          </w:tcPr>
          <w:p w14:paraId="3311F647" w14:textId="77777777" w:rsidR="00E73E36" w:rsidRDefault="00E73E36" w:rsidP="00B7574B"/>
        </w:tc>
      </w:tr>
    </w:tbl>
    <w:p w14:paraId="2FD09E82" w14:textId="77777777" w:rsidR="00A27CD1" w:rsidRPr="0067124D" w:rsidRDefault="00A27CD1" w:rsidP="00A27CD1">
      <w:pPr>
        <w:rPr>
          <w:b/>
        </w:rPr>
      </w:pPr>
    </w:p>
    <w:tbl>
      <w:tblPr>
        <w:tblStyle w:val="TableGrid"/>
        <w:tblW w:w="0" w:type="auto"/>
        <w:tblLook w:val="04A0" w:firstRow="1" w:lastRow="0" w:firstColumn="1" w:lastColumn="0" w:noHBand="0" w:noVBand="1"/>
      </w:tblPr>
      <w:tblGrid>
        <w:gridCol w:w="5418"/>
        <w:gridCol w:w="1170"/>
        <w:gridCol w:w="1080"/>
        <w:gridCol w:w="900"/>
        <w:gridCol w:w="720"/>
        <w:gridCol w:w="810"/>
      </w:tblGrid>
      <w:tr w:rsidR="001129A7" w14:paraId="26D515DF" w14:textId="77777777" w:rsidTr="003539D2">
        <w:tc>
          <w:tcPr>
            <w:tcW w:w="5418" w:type="dxa"/>
          </w:tcPr>
          <w:p w14:paraId="78761A10" w14:textId="65D2C8F4" w:rsidR="008A7319" w:rsidRDefault="008A7319" w:rsidP="00A704F4">
            <w:pPr>
              <w:autoSpaceDE w:val="0"/>
              <w:autoSpaceDN w:val="0"/>
              <w:adjustRightInd w:val="0"/>
              <w:rPr>
                <w:sz w:val="20"/>
                <w:szCs w:val="20"/>
              </w:rPr>
            </w:pPr>
            <w:r>
              <w:rPr>
                <w:sz w:val="20"/>
                <w:szCs w:val="20"/>
              </w:rPr>
              <w:t>RL2.3 Describe how characters in a story respond to major events and challenges.</w:t>
            </w:r>
          </w:p>
          <w:p w14:paraId="4C0FF305" w14:textId="77777777" w:rsidR="00A704F4" w:rsidRDefault="00A704F4" w:rsidP="00A704F4">
            <w:pPr>
              <w:autoSpaceDE w:val="0"/>
              <w:autoSpaceDN w:val="0"/>
              <w:adjustRightInd w:val="0"/>
              <w:rPr>
                <w:sz w:val="20"/>
                <w:szCs w:val="20"/>
              </w:rPr>
            </w:pPr>
            <w:r>
              <w:rPr>
                <w:sz w:val="20"/>
                <w:szCs w:val="20"/>
              </w:rPr>
              <w:t>L2.4a Use sentence-level context as a clue to the meaning of a word or phrase</w:t>
            </w:r>
          </w:p>
          <w:p w14:paraId="62741D44" w14:textId="1B93B7BC" w:rsidR="008A7319" w:rsidRDefault="008A7319" w:rsidP="00A704F4">
            <w:pPr>
              <w:autoSpaceDE w:val="0"/>
              <w:autoSpaceDN w:val="0"/>
              <w:adjustRightInd w:val="0"/>
              <w:rPr>
                <w:sz w:val="20"/>
                <w:szCs w:val="20"/>
              </w:rPr>
            </w:pPr>
            <w:r>
              <w:rPr>
                <w:sz w:val="20"/>
                <w:szCs w:val="20"/>
              </w:rPr>
              <w:t>W2.3 Write narratives in which they recount a well elaborated event or short sequence of events including details to describe actions, thoughts and feelings use temporal words to signal event order and provide a sentence closure.</w:t>
            </w:r>
          </w:p>
          <w:p w14:paraId="75AEBE5C" w14:textId="4B2FCD33" w:rsidR="00673DCB" w:rsidRPr="008A7319" w:rsidRDefault="008A7319" w:rsidP="00673DCB">
            <w:pPr>
              <w:autoSpaceDE w:val="0"/>
              <w:autoSpaceDN w:val="0"/>
              <w:adjustRightInd w:val="0"/>
              <w:rPr>
                <w:sz w:val="20"/>
                <w:szCs w:val="20"/>
              </w:rPr>
            </w:pPr>
            <w:r>
              <w:rPr>
                <w:sz w:val="20"/>
                <w:szCs w:val="20"/>
              </w:rPr>
              <w:t>SS4 Biographies can show how people’s actions have shaped the word in which we live.</w:t>
            </w:r>
          </w:p>
        </w:tc>
        <w:tc>
          <w:tcPr>
            <w:tcW w:w="1170" w:type="dxa"/>
          </w:tcPr>
          <w:p w14:paraId="2B1DBCA9" w14:textId="77777777" w:rsidR="001129A7" w:rsidRDefault="00673DCB" w:rsidP="00A27CD1">
            <w:pPr>
              <w:rPr>
                <w:sz w:val="20"/>
                <w:szCs w:val="20"/>
              </w:rPr>
            </w:pPr>
            <w:r>
              <w:rPr>
                <w:sz w:val="20"/>
                <w:szCs w:val="20"/>
              </w:rPr>
              <w:t>Dex the Heart of a Hero</w:t>
            </w:r>
          </w:p>
          <w:p w14:paraId="4BC9B5B3" w14:textId="2EDB6D19" w:rsidR="002A3330" w:rsidRPr="001129A7" w:rsidRDefault="002A3330" w:rsidP="00A27CD1">
            <w:pPr>
              <w:rPr>
                <w:sz w:val="20"/>
                <w:szCs w:val="20"/>
              </w:rPr>
            </w:pPr>
            <w:r>
              <w:rPr>
                <w:sz w:val="20"/>
                <w:szCs w:val="20"/>
              </w:rPr>
              <w:t>Unit 4</w:t>
            </w:r>
          </w:p>
        </w:tc>
        <w:tc>
          <w:tcPr>
            <w:tcW w:w="1080" w:type="dxa"/>
          </w:tcPr>
          <w:p w14:paraId="144C6B9F" w14:textId="178A211A" w:rsidR="001129A7" w:rsidRPr="001129A7" w:rsidRDefault="00E73E36" w:rsidP="00A27CD1">
            <w:pPr>
              <w:rPr>
                <w:sz w:val="20"/>
                <w:szCs w:val="20"/>
              </w:rPr>
            </w:pPr>
            <w:r>
              <w:rPr>
                <w:sz w:val="20"/>
                <w:szCs w:val="20"/>
              </w:rPr>
              <w:t>Apr. 6</w:t>
            </w:r>
          </w:p>
        </w:tc>
        <w:tc>
          <w:tcPr>
            <w:tcW w:w="900" w:type="dxa"/>
          </w:tcPr>
          <w:p w14:paraId="52C97333" w14:textId="54652590" w:rsidR="001129A7" w:rsidRPr="001129A7" w:rsidRDefault="00E73E36" w:rsidP="00A27CD1">
            <w:pPr>
              <w:rPr>
                <w:sz w:val="20"/>
                <w:szCs w:val="20"/>
              </w:rPr>
            </w:pPr>
            <w:r>
              <w:rPr>
                <w:sz w:val="20"/>
                <w:szCs w:val="20"/>
              </w:rPr>
              <w:t>Apr. 17</w:t>
            </w:r>
          </w:p>
        </w:tc>
        <w:tc>
          <w:tcPr>
            <w:tcW w:w="720" w:type="dxa"/>
          </w:tcPr>
          <w:p w14:paraId="15554D76" w14:textId="0D5FF5C0" w:rsidR="001129A7" w:rsidRPr="001129A7" w:rsidRDefault="001129A7" w:rsidP="00A27CD1">
            <w:pPr>
              <w:rPr>
                <w:sz w:val="20"/>
                <w:szCs w:val="20"/>
              </w:rPr>
            </w:pPr>
            <w:r w:rsidRPr="001129A7">
              <w:rPr>
                <w:sz w:val="20"/>
                <w:szCs w:val="20"/>
              </w:rPr>
              <w:t>4</w:t>
            </w:r>
          </w:p>
        </w:tc>
        <w:tc>
          <w:tcPr>
            <w:tcW w:w="810" w:type="dxa"/>
          </w:tcPr>
          <w:p w14:paraId="04896ADB" w14:textId="77777777" w:rsidR="001129A7" w:rsidRDefault="001129A7" w:rsidP="00A27CD1"/>
        </w:tc>
      </w:tr>
      <w:tr w:rsidR="001129A7" w14:paraId="71734233" w14:textId="77777777" w:rsidTr="003539D2">
        <w:tc>
          <w:tcPr>
            <w:tcW w:w="5418" w:type="dxa"/>
          </w:tcPr>
          <w:p w14:paraId="2D9AE4B0" w14:textId="1DD26BB4" w:rsidR="00CB62E2" w:rsidRDefault="008F391F" w:rsidP="008F391F">
            <w:pPr>
              <w:autoSpaceDE w:val="0"/>
              <w:autoSpaceDN w:val="0"/>
              <w:adjustRightInd w:val="0"/>
              <w:rPr>
                <w:sz w:val="20"/>
                <w:szCs w:val="20"/>
              </w:rPr>
            </w:pPr>
            <w:r>
              <w:rPr>
                <w:sz w:val="20"/>
                <w:szCs w:val="20"/>
              </w:rPr>
              <w:t>RI2.10 By the end of the year,  read and comprehend informational text including social studies, science and technical text in the grades 2-3 text complexity band proficiently with scaffolding as needed at the high end of the range.</w:t>
            </w:r>
          </w:p>
          <w:p w14:paraId="60EC14D2" w14:textId="77777777" w:rsidR="00673DCB" w:rsidRDefault="00B32758" w:rsidP="00673DCB">
            <w:pPr>
              <w:rPr>
                <w:sz w:val="20"/>
                <w:szCs w:val="20"/>
              </w:rPr>
            </w:pPr>
            <w:r>
              <w:rPr>
                <w:sz w:val="20"/>
                <w:szCs w:val="20"/>
              </w:rPr>
              <w:t xml:space="preserve"> </w:t>
            </w:r>
            <w:r w:rsidR="00673DCB" w:rsidRPr="00C65ED1">
              <w:rPr>
                <w:sz w:val="20"/>
                <w:szCs w:val="20"/>
              </w:rPr>
              <w:t xml:space="preserve">W2.3 </w:t>
            </w:r>
            <w:r w:rsidR="00673DCB">
              <w:rPr>
                <w:sz w:val="20"/>
                <w:szCs w:val="20"/>
              </w:rPr>
              <w:t>Write narratives in which they recount a well-elaborate event of short sequence of events, include details to describe actions, thoughts, and feelings, use temporal words to signal event order, and provide a sense of closure. (sequence of events)</w:t>
            </w:r>
          </w:p>
          <w:p w14:paraId="5BE7B00D" w14:textId="77777777" w:rsidR="00673DCB" w:rsidRDefault="00673DCB" w:rsidP="00673DCB">
            <w:pPr>
              <w:rPr>
                <w:sz w:val="20"/>
                <w:szCs w:val="20"/>
              </w:rPr>
            </w:pPr>
            <w:r>
              <w:rPr>
                <w:sz w:val="20"/>
                <w:szCs w:val="20"/>
              </w:rPr>
              <w:t>RF.2.3a Distinguish long and short vowels when reading regularly spelled one-syllable words</w:t>
            </w:r>
          </w:p>
          <w:p w14:paraId="0CFC6EB5" w14:textId="77777777" w:rsidR="00B32758" w:rsidRDefault="00673DCB" w:rsidP="00673DCB">
            <w:pPr>
              <w:rPr>
                <w:sz w:val="20"/>
                <w:szCs w:val="20"/>
              </w:rPr>
            </w:pPr>
            <w:r>
              <w:rPr>
                <w:sz w:val="20"/>
                <w:szCs w:val="20"/>
              </w:rPr>
              <w:t>L2.2d Generalize learned spelling patterns when writing words</w:t>
            </w:r>
          </w:p>
          <w:p w14:paraId="4B466EEC" w14:textId="5EB3B12B" w:rsidR="008A7319" w:rsidRPr="00B32758" w:rsidRDefault="008A7319" w:rsidP="00673DCB">
            <w:pPr>
              <w:rPr>
                <w:sz w:val="20"/>
                <w:szCs w:val="20"/>
              </w:rPr>
            </w:pPr>
            <w:r>
              <w:rPr>
                <w:sz w:val="20"/>
                <w:szCs w:val="20"/>
              </w:rPr>
              <w:t>SS4 Biographies can show how people’s actions have shaped the world in which we live.</w:t>
            </w:r>
          </w:p>
        </w:tc>
        <w:tc>
          <w:tcPr>
            <w:tcW w:w="1170" w:type="dxa"/>
          </w:tcPr>
          <w:p w14:paraId="566AEE55" w14:textId="77777777" w:rsidR="001129A7" w:rsidRDefault="00673DCB" w:rsidP="00B7574B">
            <w:pPr>
              <w:rPr>
                <w:sz w:val="20"/>
                <w:szCs w:val="20"/>
              </w:rPr>
            </w:pPr>
            <w:r>
              <w:rPr>
                <w:sz w:val="20"/>
                <w:szCs w:val="20"/>
              </w:rPr>
              <w:t>Luke Goes to Bat</w:t>
            </w:r>
          </w:p>
          <w:p w14:paraId="681A3F1B" w14:textId="32F5196C" w:rsidR="002A3330" w:rsidRPr="001129A7" w:rsidRDefault="002A3330" w:rsidP="00B7574B">
            <w:pPr>
              <w:rPr>
                <w:sz w:val="20"/>
                <w:szCs w:val="20"/>
              </w:rPr>
            </w:pPr>
            <w:r>
              <w:rPr>
                <w:sz w:val="20"/>
                <w:szCs w:val="20"/>
              </w:rPr>
              <w:t>Unit 4</w:t>
            </w:r>
          </w:p>
        </w:tc>
        <w:tc>
          <w:tcPr>
            <w:tcW w:w="1080" w:type="dxa"/>
          </w:tcPr>
          <w:p w14:paraId="51F3D3D0" w14:textId="74A18308" w:rsidR="001129A7" w:rsidRPr="001129A7" w:rsidRDefault="00E73E36" w:rsidP="00B7574B">
            <w:pPr>
              <w:rPr>
                <w:sz w:val="20"/>
                <w:szCs w:val="20"/>
              </w:rPr>
            </w:pPr>
            <w:r>
              <w:rPr>
                <w:sz w:val="20"/>
                <w:szCs w:val="20"/>
              </w:rPr>
              <w:t>Apr. 20</w:t>
            </w:r>
          </w:p>
        </w:tc>
        <w:tc>
          <w:tcPr>
            <w:tcW w:w="900" w:type="dxa"/>
          </w:tcPr>
          <w:p w14:paraId="1211A6B6" w14:textId="1031256B" w:rsidR="001129A7" w:rsidRPr="001129A7" w:rsidRDefault="00E73E36" w:rsidP="00B7574B">
            <w:pPr>
              <w:rPr>
                <w:sz w:val="20"/>
                <w:szCs w:val="20"/>
              </w:rPr>
            </w:pPr>
            <w:r>
              <w:rPr>
                <w:sz w:val="20"/>
                <w:szCs w:val="20"/>
              </w:rPr>
              <w:t>May 1</w:t>
            </w:r>
          </w:p>
        </w:tc>
        <w:tc>
          <w:tcPr>
            <w:tcW w:w="720" w:type="dxa"/>
          </w:tcPr>
          <w:p w14:paraId="4A3546EB" w14:textId="77777777" w:rsidR="001129A7" w:rsidRPr="001129A7" w:rsidRDefault="00067A13" w:rsidP="00B7574B">
            <w:pPr>
              <w:rPr>
                <w:sz w:val="20"/>
                <w:szCs w:val="20"/>
              </w:rPr>
            </w:pPr>
            <w:r>
              <w:rPr>
                <w:sz w:val="20"/>
                <w:szCs w:val="20"/>
              </w:rPr>
              <w:t>4</w:t>
            </w:r>
          </w:p>
        </w:tc>
        <w:tc>
          <w:tcPr>
            <w:tcW w:w="810" w:type="dxa"/>
          </w:tcPr>
          <w:p w14:paraId="78EE850D" w14:textId="77777777" w:rsidR="001129A7" w:rsidRDefault="001129A7" w:rsidP="00B7574B"/>
        </w:tc>
      </w:tr>
      <w:tr w:rsidR="00067A13" w14:paraId="330F458B" w14:textId="77777777" w:rsidTr="004663C5">
        <w:trPr>
          <w:trHeight w:val="350"/>
        </w:trPr>
        <w:tc>
          <w:tcPr>
            <w:tcW w:w="5418" w:type="dxa"/>
          </w:tcPr>
          <w:p w14:paraId="68FA578B" w14:textId="79C71DD0" w:rsidR="00067A13" w:rsidRPr="004663C5" w:rsidRDefault="004663C5" w:rsidP="00C46F15">
            <w:pPr>
              <w:autoSpaceDE w:val="0"/>
              <w:autoSpaceDN w:val="0"/>
              <w:adjustRightInd w:val="0"/>
              <w:rPr>
                <w:b/>
                <w:sz w:val="20"/>
                <w:szCs w:val="20"/>
                <w:u w:val="single"/>
              </w:rPr>
            </w:pPr>
            <w:r w:rsidRPr="00923A93">
              <w:rPr>
                <w:b/>
                <w:sz w:val="20"/>
                <w:szCs w:val="20"/>
                <w:u w:val="single"/>
              </w:rPr>
              <w:t>Quarterly Assessment Week</w:t>
            </w:r>
          </w:p>
        </w:tc>
        <w:tc>
          <w:tcPr>
            <w:tcW w:w="1170" w:type="dxa"/>
          </w:tcPr>
          <w:p w14:paraId="21B90E76" w14:textId="0B09B734" w:rsidR="00067A13" w:rsidRPr="00DC7981" w:rsidRDefault="00067A13" w:rsidP="00B7574B">
            <w:pPr>
              <w:autoSpaceDE w:val="0"/>
              <w:autoSpaceDN w:val="0"/>
              <w:adjustRightInd w:val="0"/>
              <w:rPr>
                <w:sz w:val="20"/>
                <w:szCs w:val="20"/>
              </w:rPr>
            </w:pPr>
          </w:p>
        </w:tc>
        <w:tc>
          <w:tcPr>
            <w:tcW w:w="1080" w:type="dxa"/>
          </w:tcPr>
          <w:p w14:paraId="536C9AA9" w14:textId="53DAAFAC" w:rsidR="00067A13" w:rsidRPr="00DC7981" w:rsidRDefault="000E31D1" w:rsidP="00B7574B">
            <w:pPr>
              <w:autoSpaceDE w:val="0"/>
              <w:autoSpaceDN w:val="0"/>
              <w:adjustRightInd w:val="0"/>
              <w:rPr>
                <w:sz w:val="20"/>
                <w:szCs w:val="20"/>
              </w:rPr>
            </w:pPr>
            <w:r>
              <w:rPr>
                <w:sz w:val="20"/>
                <w:szCs w:val="20"/>
              </w:rPr>
              <w:t xml:space="preserve">May </w:t>
            </w:r>
            <w:r w:rsidR="00E73E36">
              <w:rPr>
                <w:sz w:val="20"/>
                <w:szCs w:val="20"/>
              </w:rPr>
              <w:t>4</w:t>
            </w:r>
          </w:p>
        </w:tc>
        <w:tc>
          <w:tcPr>
            <w:tcW w:w="900" w:type="dxa"/>
          </w:tcPr>
          <w:p w14:paraId="08761E6A" w14:textId="6745B1F8" w:rsidR="00067A13" w:rsidRPr="00DC7981" w:rsidRDefault="00170F75" w:rsidP="00B7574B">
            <w:pPr>
              <w:rPr>
                <w:sz w:val="20"/>
                <w:szCs w:val="20"/>
              </w:rPr>
            </w:pPr>
            <w:r>
              <w:rPr>
                <w:sz w:val="20"/>
                <w:szCs w:val="20"/>
              </w:rPr>
              <w:t xml:space="preserve">May </w:t>
            </w:r>
            <w:r w:rsidR="004663C5">
              <w:rPr>
                <w:sz w:val="20"/>
                <w:szCs w:val="20"/>
              </w:rPr>
              <w:t>8</w:t>
            </w:r>
          </w:p>
        </w:tc>
        <w:tc>
          <w:tcPr>
            <w:tcW w:w="720" w:type="dxa"/>
          </w:tcPr>
          <w:p w14:paraId="367973E4" w14:textId="77777777" w:rsidR="00067A13" w:rsidRPr="00DC7981" w:rsidRDefault="00067A13" w:rsidP="00B7574B">
            <w:pPr>
              <w:rPr>
                <w:sz w:val="20"/>
                <w:szCs w:val="20"/>
              </w:rPr>
            </w:pPr>
            <w:r>
              <w:rPr>
                <w:sz w:val="20"/>
                <w:szCs w:val="20"/>
              </w:rPr>
              <w:t>4</w:t>
            </w:r>
          </w:p>
        </w:tc>
        <w:tc>
          <w:tcPr>
            <w:tcW w:w="810" w:type="dxa"/>
          </w:tcPr>
          <w:p w14:paraId="6C5FD22F" w14:textId="77777777" w:rsidR="00067A13" w:rsidRPr="00DC7981" w:rsidRDefault="00067A13" w:rsidP="00B7574B">
            <w:pPr>
              <w:rPr>
                <w:sz w:val="20"/>
                <w:szCs w:val="20"/>
              </w:rPr>
            </w:pPr>
          </w:p>
        </w:tc>
      </w:tr>
      <w:tr w:rsidR="00067A13" w14:paraId="0440658E" w14:textId="77777777" w:rsidTr="003539D2">
        <w:tc>
          <w:tcPr>
            <w:tcW w:w="5418" w:type="dxa"/>
          </w:tcPr>
          <w:p w14:paraId="6004CE56" w14:textId="16DCF3D3" w:rsidR="00C65ED1" w:rsidRDefault="006D3E6C" w:rsidP="004663C5">
            <w:pPr>
              <w:autoSpaceDE w:val="0"/>
              <w:autoSpaceDN w:val="0"/>
              <w:adjustRightInd w:val="0"/>
              <w:rPr>
                <w:sz w:val="20"/>
                <w:szCs w:val="20"/>
              </w:rPr>
            </w:pPr>
            <w:r>
              <w:rPr>
                <w:sz w:val="20"/>
                <w:szCs w:val="20"/>
              </w:rPr>
              <w:t xml:space="preserve">RI2.10 By the end of the year, </w:t>
            </w:r>
            <w:r w:rsidR="008F391F">
              <w:rPr>
                <w:sz w:val="20"/>
                <w:szCs w:val="20"/>
              </w:rPr>
              <w:t xml:space="preserve"> </w:t>
            </w:r>
            <w:r>
              <w:rPr>
                <w:sz w:val="20"/>
                <w:szCs w:val="20"/>
              </w:rPr>
              <w:t>read and comprehend informational text including social studies, science and technical text in the grades 2-3 text complexity band proficiently with scaffolding as needed at the high end of the range.</w:t>
            </w:r>
          </w:p>
          <w:p w14:paraId="6238F212" w14:textId="77777777" w:rsidR="006D3E6C" w:rsidRDefault="006D3E6C" w:rsidP="006D3E6C">
            <w:pPr>
              <w:autoSpaceDE w:val="0"/>
              <w:autoSpaceDN w:val="0"/>
              <w:adjustRightInd w:val="0"/>
              <w:rPr>
                <w:sz w:val="20"/>
                <w:szCs w:val="20"/>
              </w:rPr>
            </w:pPr>
            <w:r>
              <w:rPr>
                <w:sz w:val="20"/>
                <w:szCs w:val="20"/>
              </w:rPr>
              <w:t>L2.4a Use sentence-level context as a clue to the meaning of a word or phrase</w:t>
            </w:r>
          </w:p>
          <w:p w14:paraId="3DAB79AD" w14:textId="77777777" w:rsidR="006D3E6C" w:rsidRDefault="006D3E6C" w:rsidP="006D3E6C">
            <w:pPr>
              <w:autoSpaceDE w:val="0"/>
              <w:autoSpaceDN w:val="0"/>
              <w:adjustRightInd w:val="0"/>
              <w:rPr>
                <w:sz w:val="20"/>
                <w:szCs w:val="20"/>
              </w:rPr>
            </w:pPr>
            <w:r>
              <w:rPr>
                <w:sz w:val="20"/>
                <w:szCs w:val="20"/>
              </w:rPr>
              <w:t>W2.7 Participate and share research writing projects (read a number of books on a single topic to produce a report; record science observations).</w:t>
            </w:r>
          </w:p>
          <w:p w14:paraId="7667B337" w14:textId="77777777" w:rsidR="006D3E6C" w:rsidRDefault="002A3330" w:rsidP="006D3E6C">
            <w:pPr>
              <w:autoSpaceDE w:val="0"/>
              <w:autoSpaceDN w:val="0"/>
              <w:adjustRightInd w:val="0"/>
              <w:rPr>
                <w:sz w:val="20"/>
                <w:szCs w:val="20"/>
              </w:rPr>
            </w:pPr>
            <w:r>
              <w:rPr>
                <w:sz w:val="20"/>
                <w:szCs w:val="20"/>
              </w:rPr>
              <w:t>PS Changes in Motion</w:t>
            </w:r>
          </w:p>
          <w:p w14:paraId="01F05E00" w14:textId="6ED84A35" w:rsidR="002A3330" w:rsidRDefault="002A3330" w:rsidP="006D3E6C">
            <w:pPr>
              <w:autoSpaceDE w:val="0"/>
              <w:autoSpaceDN w:val="0"/>
              <w:adjustRightInd w:val="0"/>
              <w:rPr>
                <w:sz w:val="20"/>
                <w:szCs w:val="20"/>
              </w:rPr>
            </w:pPr>
            <w:r>
              <w:rPr>
                <w:sz w:val="20"/>
                <w:szCs w:val="20"/>
              </w:rPr>
              <w:t>Observing the relationship between forces and motions.  Forces change the motion of objects.</w:t>
            </w:r>
          </w:p>
          <w:p w14:paraId="274AFD4C" w14:textId="2B49E7F4" w:rsidR="006D3E6C" w:rsidRPr="00C65ED1" w:rsidRDefault="006D3E6C" w:rsidP="004663C5">
            <w:pPr>
              <w:autoSpaceDE w:val="0"/>
              <w:autoSpaceDN w:val="0"/>
              <w:adjustRightInd w:val="0"/>
              <w:rPr>
                <w:sz w:val="20"/>
                <w:szCs w:val="20"/>
              </w:rPr>
            </w:pPr>
          </w:p>
        </w:tc>
        <w:tc>
          <w:tcPr>
            <w:tcW w:w="1170" w:type="dxa"/>
          </w:tcPr>
          <w:p w14:paraId="7AA3C49E" w14:textId="77777777" w:rsidR="00067A13" w:rsidRDefault="004663C5" w:rsidP="00B7574B">
            <w:pPr>
              <w:rPr>
                <w:sz w:val="20"/>
                <w:szCs w:val="20"/>
              </w:rPr>
            </w:pPr>
            <w:r>
              <w:rPr>
                <w:sz w:val="20"/>
                <w:szCs w:val="20"/>
              </w:rPr>
              <w:t>Working in Space</w:t>
            </w:r>
          </w:p>
          <w:p w14:paraId="02E42361" w14:textId="77BADADB" w:rsidR="002A3330" w:rsidRPr="001129A7" w:rsidRDefault="002A3330" w:rsidP="00B7574B">
            <w:pPr>
              <w:rPr>
                <w:sz w:val="20"/>
                <w:szCs w:val="20"/>
              </w:rPr>
            </w:pPr>
            <w:r>
              <w:rPr>
                <w:sz w:val="20"/>
                <w:szCs w:val="20"/>
              </w:rPr>
              <w:t>Unit 6</w:t>
            </w:r>
          </w:p>
        </w:tc>
        <w:tc>
          <w:tcPr>
            <w:tcW w:w="1080" w:type="dxa"/>
          </w:tcPr>
          <w:p w14:paraId="052E00C1" w14:textId="5E021CE3" w:rsidR="00067A13" w:rsidRPr="001129A7" w:rsidRDefault="00170F75" w:rsidP="00B7574B">
            <w:pPr>
              <w:rPr>
                <w:sz w:val="20"/>
                <w:szCs w:val="20"/>
              </w:rPr>
            </w:pPr>
            <w:r>
              <w:rPr>
                <w:sz w:val="20"/>
                <w:szCs w:val="20"/>
              </w:rPr>
              <w:t xml:space="preserve">May </w:t>
            </w:r>
            <w:r w:rsidR="004663C5">
              <w:rPr>
                <w:sz w:val="20"/>
                <w:szCs w:val="20"/>
              </w:rPr>
              <w:t>4</w:t>
            </w:r>
          </w:p>
        </w:tc>
        <w:tc>
          <w:tcPr>
            <w:tcW w:w="900" w:type="dxa"/>
          </w:tcPr>
          <w:p w14:paraId="50DFAEA7" w14:textId="49EBE327" w:rsidR="00067A13" w:rsidRPr="001129A7" w:rsidRDefault="00067A13" w:rsidP="00B7574B">
            <w:pPr>
              <w:rPr>
                <w:sz w:val="20"/>
                <w:szCs w:val="20"/>
              </w:rPr>
            </w:pPr>
            <w:r>
              <w:rPr>
                <w:sz w:val="20"/>
                <w:szCs w:val="20"/>
              </w:rPr>
              <w:t xml:space="preserve">May </w:t>
            </w:r>
            <w:r w:rsidR="004663C5">
              <w:rPr>
                <w:sz w:val="20"/>
                <w:szCs w:val="20"/>
              </w:rPr>
              <w:t>20</w:t>
            </w:r>
          </w:p>
        </w:tc>
        <w:tc>
          <w:tcPr>
            <w:tcW w:w="720" w:type="dxa"/>
          </w:tcPr>
          <w:p w14:paraId="303C1287" w14:textId="77777777" w:rsidR="00067A13" w:rsidRPr="001129A7" w:rsidRDefault="00067A13" w:rsidP="00B7574B">
            <w:pPr>
              <w:rPr>
                <w:sz w:val="20"/>
                <w:szCs w:val="20"/>
              </w:rPr>
            </w:pPr>
            <w:r>
              <w:rPr>
                <w:sz w:val="20"/>
                <w:szCs w:val="20"/>
              </w:rPr>
              <w:t>4</w:t>
            </w:r>
          </w:p>
        </w:tc>
        <w:tc>
          <w:tcPr>
            <w:tcW w:w="810" w:type="dxa"/>
          </w:tcPr>
          <w:p w14:paraId="0B9F95BF" w14:textId="77777777" w:rsidR="00067A13" w:rsidRDefault="00067A13" w:rsidP="00B7574B"/>
        </w:tc>
      </w:tr>
    </w:tbl>
    <w:p w14:paraId="59E166D8" w14:textId="77777777" w:rsidR="00A27CD1" w:rsidRDefault="00A27CD1" w:rsidP="00A27CD1"/>
    <w:p w14:paraId="3733446F" w14:textId="77777777" w:rsidR="00B6094B" w:rsidRDefault="00B6094B"/>
    <w:sectPr w:rsidR="00B6094B" w:rsidSect="00A23893">
      <w:headerReference w:type="default" r:id="rId7"/>
      <w:footerReference w:type="default" r:id="rId8"/>
      <w:pgSz w:w="12240" w:h="15840" w:code="1"/>
      <w:pgMar w:top="1008" w:right="864" w:bottom="864" w:left="864"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7BA51" w14:textId="77777777" w:rsidR="00B554FD" w:rsidRDefault="00B554FD" w:rsidP="00A23893">
      <w:r>
        <w:separator/>
      </w:r>
    </w:p>
  </w:endnote>
  <w:endnote w:type="continuationSeparator" w:id="0">
    <w:p w14:paraId="2EF0E7DF" w14:textId="77777777" w:rsidR="00B554FD" w:rsidRDefault="00B554FD" w:rsidP="00A2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A901A" w14:textId="77777777" w:rsidR="00A23893" w:rsidRDefault="00C52FC9" w:rsidP="00A23893">
    <w:pPr>
      <w:pStyle w:val="Footer"/>
      <w:jc w:val="center"/>
    </w:pPr>
    <w:r>
      <w:rPr>
        <w:rStyle w:val="PageNumber"/>
      </w:rPr>
      <w:fldChar w:fldCharType="begin"/>
    </w:r>
    <w:r w:rsidR="00A23893">
      <w:rPr>
        <w:rStyle w:val="PageNumber"/>
      </w:rPr>
      <w:instrText xml:space="preserve"> PAGE </w:instrText>
    </w:r>
    <w:r>
      <w:rPr>
        <w:rStyle w:val="PageNumber"/>
      </w:rPr>
      <w:fldChar w:fldCharType="separate"/>
    </w:r>
    <w:r w:rsidR="00C57123">
      <w:rPr>
        <w:rStyle w:val="PageNumber"/>
        <w:noProof/>
      </w:rPr>
      <w:t>- 2 -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3DCE7" w14:textId="77777777" w:rsidR="00B554FD" w:rsidRDefault="00B554FD" w:rsidP="00A23893">
      <w:r>
        <w:separator/>
      </w:r>
    </w:p>
  </w:footnote>
  <w:footnote w:type="continuationSeparator" w:id="0">
    <w:p w14:paraId="15A947F4" w14:textId="77777777" w:rsidR="00B554FD" w:rsidRDefault="00B554FD" w:rsidP="00A23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EEBF5" w14:textId="748968CC" w:rsidR="00800F8A" w:rsidRPr="00800F8A" w:rsidRDefault="00800F8A" w:rsidP="00800F8A">
    <w:pPr>
      <w:pStyle w:val="Header"/>
      <w:rPr>
        <w:b/>
        <w:sz w:val="20"/>
        <w:szCs w:val="20"/>
      </w:rPr>
    </w:pPr>
    <w:r>
      <w:rPr>
        <w:b/>
        <w:sz w:val="20"/>
        <w:szCs w:val="20"/>
      </w:rPr>
      <w:t xml:space="preserve">                        2</w:t>
    </w:r>
    <w:r w:rsidRPr="00800F8A">
      <w:rPr>
        <w:b/>
        <w:sz w:val="20"/>
        <w:szCs w:val="20"/>
        <w:vertAlign w:val="superscript"/>
      </w:rPr>
      <w:t>nd</w:t>
    </w:r>
    <w:r>
      <w:rPr>
        <w:b/>
        <w:sz w:val="20"/>
        <w:szCs w:val="20"/>
      </w:rPr>
      <w:t xml:space="preserve"> Grade Reading</w:t>
    </w:r>
    <w:r w:rsidR="0003343E">
      <w:rPr>
        <w:b/>
        <w:sz w:val="20"/>
        <w:szCs w:val="20"/>
      </w:rPr>
      <w:t xml:space="preserve">/Writing/Science/Social Studies Pacing Guide </w:t>
    </w:r>
    <w:r>
      <w:rPr>
        <w:b/>
        <w:sz w:val="20"/>
        <w:szCs w:val="20"/>
      </w:rPr>
      <w:t>201</w:t>
    </w:r>
    <w:r w:rsidR="004663C5">
      <w:rPr>
        <w:b/>
        <w:sz w:val="20"/>
        <w:szCs w:val="20"/>
      </w:rPr>
      <w:t>9-2020</w:t>
    </w:r>
    <w:r>
      <w:rPr>
        <w:b/>
        <w:sz w:val="20"/>
        <w:szCs w:val="20"/>
      </w:rPr>
      <w:t xml:space="preserve">    </w:t>
    </w:r>
    <w:r w:rsidR="0003343E">
      <w:rPr>
        <w:b/>
        <w:sz w:val="20"/>
        <w:szCs w:val="20"/>
      </w:rPr>
      <w:t xml:space="preserve">     </w:t>
    </w:r>
    <w:r>
      <w:rPr>
        <w:b/>
        <w:sz w:val="20"/>
        <w:szCs w:val="20"/>
      </w:rPr>
      <w:t xml:space="preserve">  Updated </w:t>
    </w:r>
    <w:r w:rsidR="00B74779">
      <w:rPr>
        <w:b/>
        <w:sz w:val="20"/>
        <w:szCs w:val="20"/>
      </w:rPr>
      <w:t>May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1080"/>
      <w:gridCol w:w="900"/>
      <w:gridCol w:w="900"/>
      <w:gridCol w:w="900"/>
      <w:gridCol w:w="864"/>
    </w:tblGrid>
    <w:tr w:rsidR="00800F8A" w:rsidRPr="00800F8A" w14:paraId="772DB025" w14:textId="77777777" w:rsidTr="001F17CF">
      <w:tc>
        <w:tcPr>
          <w:tcW w:w="5508" w:type="dxa"/>
          <w:shd w:val="clear" w:color="auto" w:fill="E6E6E6"/>
        </w:tcPr>
        <w:p w14:paraId="5B8EECC5" w14:textId="0D9A2210" w:rsidR="00800F8A" w:rsidRPr="00800F8A" w:rsidRDefault="00800F8A" w:rsidP="00800F8A">
          <w:pPr>
            <w:jc w:val="center"/>
            <w:rPr>
              <w:b/>
            </w:rPr>
          </w:pPr>
          <w:r>
            <w:rPr>
              <w:noProof/>
            </w:rPr>
            <w:drawing>
              <wp:anchor distT="0" distB="0" distL="114300" distR="114300" simplePos="0" relativeHeight="251673600" behindDoc="0" locked="0" layoutInCell="1" allowOverlap="1" wp14:anchorId="1DB13C31" wp14:editId="25B43676">
                <wp:simplePos x="0" y="0"/>
                <wp:positionH relativeFrom="column">
                  <wp:posOffset>-45720</wp:posOffset>
                </wp:positionH>
                <wp:positionV relativeFrom="paragraph">
                  <wp:posOffset>-577215</wp:posOffset>
                </wp:positionV>
                <wp:extent cx="1036320" cy="1036320"/>
                <wp:effectExtent l="0" t="0" r="0" b="0"/>
                <wp:wrapNone/>
                <wp:docPr id="2" name="Picture 2" descr="Description: p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a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E2872" w14:textId="77777777" w:rsidR="00800F8A" w:rsidRPr="00800F8A" w:rsidRDefault="00800F8A" w:rsidP="00800F8A">
          <w:pPr>
            <w:jc w:val="center"/>
            <w:rPr>
              <w:b/>
              <w:sz w:val="20"/>
              <w:szCs w:val="20"/>
            </w:rPr>
          </w:pPr>
        </w:p>
      </w:tc>
      <w:tc>
        <w:tcPr>
          <w:tcW w:w="1080" w:type="dxa"/>
          <w:shd w:val="clear" w:color="auto" w:fill="E6E6E6"/>
        </w:tcPr>
        <w:p w14:paraId="41025FF3" w14:textId="77777777" w:rsidR="00800F8A" w:rsidRPr="00800F8A" w:rsidRDefault="00800F8A" w:rsidP="00800F8A">
          <w:pPr>
            <w:jc w:val="center"/>
            <w:rPr>
              <w:noProof/>
            </w:rPr>
          </w:pPr>
        </w:p>
      </w:tc>
      <w:tc>
        <w:tcPr>
          <w:tcW w:w="900" w:type="dxa"/>
          <w:shd w:val="clear" w:color="auto" w:fill="E6E6E6"/>
        </w:tcPr>
        <w:p w14:paraId="1327D282" w14:textId="77777777" w:rsidR="00800F8A" w:rsidRPr="00800F8A" w:rsidRDefault="00800F8A" w:rsidP="00800F8A">
          <w:pPr>
            <w:jc w:val="center"/>
            <w:rPr>
              <w:noProof/>
            </w:rPr>
          </w:pPr>
        </w:p>
      </w:tc>
      <w:tc>
        <w:tcPr>
          <w:tcW w:w="900" w:type="dxa"/>
          <w:shd w:val="clear" w:color="auto" w:fill="E6E6E6"/>
        </w:tcPr>
        <w:p w14:paraId="79C387E9" w14:textId="77777777" w:rsidR="00800F8A" w:rsidRPr="00800F8A" w:rsidRDefault="00800F8A" w:rsidP="00800F8A">
          <w:pPr>
            <w:rPr>
              <w:b/>
              <w:sz w:val="20"/>
              <w:szCs w:val="20"/>
            </w:rPr>
          </w:pPr>
        </w:p>
      </w:tc>
      <w:tc>
        <w:tcPr>
          <w:tcW w:w="900" w:type="dxa"/>
          <w:shd w:val="clear" w:color="auto" w:fill="E6E6E6"/>
        </w:tcPr>
        <w:p w14:paraId="5D41E8CF" w14:textId="77777777" w:rsidR="00800F8A" w:rsidRPr="00800F8A" w:rsidRDefault="00800F8A" w:rsidP="00800F8A">
          <w:pPr>
            <w:rPr>
              <w:b/>
              <w:sz w:val="20"/>
              <w:szCs w:val="20"/>
            </w:rPr>
          </w:pPr>
        </w:p>
      </w:tc>
      <w:tc>
        <w:tcPr>
          <w:tcW w:w="864" w:type="dxa"/>
          <w:shd w:val="clear" w:color="auto" w:fill="E6E6E6"/>
        </w:tcPr>
        <w:p w14:paraId="448D2E15" w14:textId="77777777" w:rsidR="00800F8A" w:rsidRPr="00800F8A" w:rsidRDefault="00800F8A" w:rsidP="00800F8A">
          <w:pPr>
            <w:rPr>
              <w:b/>
              <w:sz w:val="20"/>
              <w:szCs w:val="20"/>
            </w:rPr>
          </w:pPr>
        </w:p>
      </w:tc>
    </w:tr>
    <w:tr w:rsidR="00800F8A" w:rsidRPr="00800F8A" w14:paraId="4AF04068" w14:textId="77777777" w:rsidTr="001F17CF">
      <w:tc>
        <w:tcPr>
          <w:tcW w:w="5508" w:type="dxa"/>
          <w:shd w:val="clear" w:color="auto" w:fill="E6E6E6"/>
        </w:tcPr>
        <w:p w14:paraId="2ECB7773" w14:textId="77777777" w:rsidR="00800F8A" w:rsidRPr="00800F8A" w:rsidRDefault="00800F8A" w:rsidP="00800F8A">
          <w:pPr>
            <w:rPr>
              <w:b/>
              <w:sz w:val="18"/>
              <w:szCs w:val="18"/>
            </w:rPr>
          </w:pPr>
          <w:r w:rsidRPr="00800F8A">
            <w:rPr>
              <w:b/>
              <w:sz w:val="18"/>
              <w:szCs w:val="18"/>
            </w:rPr>
            <w:t>Indicators</w:t>
          </w:r>
        </w:p>
      </w:tc>
      <w:tc>
        <w:tcPr>
          <w:tcW w:w="1080" w:type="dxa"/>
          <w:shd w:val="clear" w:color="auto" w:fill="E6E6E6"/>
        </w:tcPr>
        <w:p w14:paraId="4EB241EE" w14:textId="77777777" w:rsidR="00800F8A" w:rsidRPr="00800F8A" w:rsidRDefault="00800F8A" w:rsidP="00800F8A">
          <w:pPr>
            <w:rPr>
              <w:b/>
              <w:sz w:val="18"/>
              <w:szCs w:val="18"/>
            </w:rPr>
          </w:pPr>
          <w:r w:rsidRPr="00800F8A">
            <w:rPr>
              <w:b/>
              <w:sz w:val="18"/>
              <w:szCs w:val="18"/>
            </w:rPr>
            <w:t>Lesson/</w:t>
          </w:r>
        </w:p>
        <w:p w14:paraId="2798286C" w14:textId="77777777" w:rsidR="00800F8A" w:rsidRPr="00800F8A" w:rsidRDefault="00800F8A" w:rsidP="00800F8A">
          <w:pPr>
            <w:rPr>
              <w:b/>
              <w:sz w:val="18"/>
              <w:szCs w:val="18"/>
            </w:rPr>
          </w:pPr>
          <w:r w:rsidRPr="00800F8A">
            <w:rPr>
              <w:b/>
              <w:sz w:val="18"/>
              <w:szCs w:val="18"/>
            </w:rPr>
            <w:t>Chapter</w:t>
          </w:r>
        </w:p>
      </w:tc>
      <w:tc>
        <w:tcPr>
          <w:tcW w:w="900" w:type="dxa"/>
          <w:shd w:val="clear" w:color="auto" w:fill="E6E6E6"/>
        </w:tcPr>
        <w:p w14:paraId="13536C5D" w14:textId="77777777" w:rsidR="00800F8A" w:rsidRPr="00800F8A" w:rsidRDefault="00800F8A" w:rsidP="00800F8A">
          <w:pPr>
            <w:rPr>
              <w:b/>
              <w:sz w:val="18"/>
              <w:szCs w:val="18"/>
            </w:rPr>
          </w:pPr>
          <w:r w:rsidRPr="00800F8A">
            <w:rPr>
              <w:b/>
              <w:sz w:val="18"/>
              <w:szCs w:val="18"/>
            </w:rPr>
            <w:t>Start Date</w:t>
          </w:r>
        </w:p>
      </w:tc>
      <w:tc>
        <w:tcPr>
          <w:tcW w:w="900" w:type="dxa"/>
          <w:shd w:val="clear" w:color="auto" w:fill="E6E6E6"/>
        </w:tcPr>
        <w:p w14:paraId="0270D6F3" w14:textId="77777777" w:rsidR="00800F8A" w:rsidRPr="00800F8A" w:rsidRDefault="00800F8A" w:rsidP="00800F8A">
          <w:pPr>
            <w:rPr>
              <w:b/>
              <w:sz w:val="18"/>
              <w:szCs w:val="18"/>
            </w:rPr>
          </w:pPr>
          <w:r w:rsidRPr="00800F8A">
            <w:rPr>
              <w:b/>
              <w:sz w:val="18"/>
              <w:szCs w:val="18"/>
            </w:rPr>
            <w:t>Test Date</w:t>
          </w:r>
        </w:p>
      </w:tc>
      <w:tc>
        <w:tcPr>
          <w:tcW w:w="900" w:type="dxa"/>
          <w:shd w:val="clear" w:color="auto" w:fill="E6E6E6"/>
        </w:tcPr>
        <w:p w14:paraId="3DF2CD5E" w14:textId="77777777" w:rsidR="00800F8A" w:rsidRPr="00800F8A" w:rsidRDefault="00800F8A" w:rsidP="00800F8A">
          <w:pPr>
            <w:rPr>
              <w:b/>
              <w:sz w:val="18"/>
              <w:szCs w:val="18"/>
            </w:rPr>
          </w:pPr>
          <w:r w:rsidRPr="00800F8A">
            <w:rPr>
              <w:b/>
              <w:sz w:val="18"/>
              <w:szCs w:val="18"/>
            </w:rPr>
            <w:t>Quarter</w:t>
          </w:r>
        </w:p>
      </w:tc>
      <w:tc>
        <w:tcPr>
          <w:tcW w:w="864" w:type="dxa"/>
          <w:shd w:val="clear" w:color="auto" w:fill="E6E6E6"/>
        </w:tcPr>
        <w:p w14:paraId="26BD659F" w14:textId="77777777" w:rsidR="00800F8A" w:rsidRPr="00800F8A" w:rsidRDefault="00800F8A" w:rsidP="00800F8A">
          <w:pPr>
            <w:rPr>
              <w:b/>
              <w:sz w:val="18"/>
              <w:szCs w:val="18"/>
            </w:rPr>
          </w:pPr>
          <w:r w:rsidRPr="00800F8A">
            <w:rPr>
              <w:b/>
              <w:sz w:val="18"/>
              <w:szCs w:val="18"/>
            </w:rPr>
            <w:t xml:space="preserve">Test </w:t>
          </w:r>
        </w:p>
      </w:tc>
    </w:tr>
  </w:tbl>
  <w:p w14:paraId="318FF570" w14:textId="4E796FB2" w:rsidR="00800F8A" w:rsidRDefault="00800F8A">
    <w:pPr>
      <w:pStyle w:val="Header"/>
    </w:pPr>
  </w:p>
  <w:p w14:paraId="774F4ABA" w14:textId="77777777" w:rsidR="00A23893" w:rsidRPr="007E06EA" w:rsidRDefault="00A23893" w:rsidP="00A23893">
    <w:pPr>
      <w:pStyle w:val="Header"/>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93"/>
    <w:rsid w:val="0000401F"/>
    <w:rsid w:val="0003343E"/>
    <w:rsid w:val="00035814"/>
    <w:rsid w:val="000434F3"/>
    <w:rsid w:val="00065E48"/>
    <w:rsid w:val="00067A13"/>
    <w:rsid w:val="0007761E"/>
    <w:rsid w:val="00083258"/>
    <w:rsid w:val="000A43A6"/>
    <w:rsid w:val="000C4FB2"/>
    <w:rsid w:val="000C57C5"/>
    <w:rsid w:val="000E31D1"/>
    <w:rsid w:val="000E7C21"/>
    <w:rsid w:val="001129A7"/>
    <w:rsid w:val="001306FD"/>
    <w:rsid w:val="00140156"/>
    <w:rsid w:val="001571EA"/>
    <w:rsid w:val="00170F75"/>
    <w:rsid w:val="001E5FFF"/>
    <w:rsid w:val="00205CF7"/>
    <w:rsid w:val="00213299"/>
    <w:rsid w:val="00215118"/>
    <w:rsid w:val="002174A6"/>
    <w:rsid w:val="00221AB3"/>
    <w:rsid w:val="0024043E"/>
    <w:rsid w:val="002A3330"/>
    <w:rsid w:val="002D7560"/>
    <w:rsid w:val="003207A3"/>
    <w:rsid w:val="003213C0"/>
    <w:rsid w:val="00344612"/>
    <w:rsid w:val="00350CA8"/>
    <w:rsid w:val="00351FAC"/>
    <w:rsid w:val="003539D2"/>
    <w:rsid w:val="003632E5"/>
    <w:rsid w:val="00373A9D"/>
    <w:rsid w:val="003B5307"/>
    <w:rsid w:val="003E3AD7"/>
    <w:rsid w:val="00443AC1"/>
    <w:rsid w:val="004663C5"/>
    <w:rsid w:val="004A6FCA"/>
    <w:rsid w:val="004B749B"/>
    <w:rsid w:val="004C75FA"/>
    <w:rsid w:val="004D75D6"/>
    <w:rsid w:val="004E56BB"/>
    <w:rsid w:val="00526B59"/>
    <w:rsid w:val="00550B4D"/>
    <w:rsid w:val="00552D35"/>
    <w:rsid w:val="00563E76"/>
    <w:rsid w:val="005A3095"/>
    <w:rsid w:val="005D01D6"/>
    <w:rsid w:val="005F6C7F"/>
    <w:rsid w:val="0063301E"/>
    <w:rsid w:val="0067124D"/>
    <w:rsid w:val="00673DCB"/>
    <w:rsid w:val="00677175"/>
    <w:rsid w:val="00697D54"/>
    <w:rsid w:val="006D3E6C"/>
    <w:rsid w:val="006D3FD5"/>
    <w:rsid w:val="006F194A"/>
    <w:rsid w:val="00717606"/>
    <w:rsid w:val="00742A64"/>
    <w:rsid w:val="00744769"/>
    <w:rsid w:val="00752A36"/>
    <w:rsid w:val="00775B7D"/>
    <w:rsid w:val="00800F8A"/>
    <w:rsid w:val="00814F21"/>
    <w:rsid w:val="00831BA6"/>
    <w:rsid w:val="008541A6"/>
    <w:rsid w:val="00887284"/>
    <w:rsid w:val="008A0FC0"/>
    <w:rsid w:val="008A7319"/>
    <w:rsid w:val="008F391F"/>
    <w:rsid w:val="00913BE9"/>
    <w:rsid w:val="00932733"/>
    <w:rsid w:val="009501D3"/>
    <w:rsid w:val="00975A52"/>
    <w:rsid w:val="0098383C"/>
    <w:rsid w:val="00983F53"/>
    <w:rsid w:val="009D574E"/>
    <w:rsid w:val="009D78B9"/>
    <w:rsid w:val="009E5DB5"/>
    <w:rsid w:val="00A01341"/>
    <w:rsid w:val="00A10B5B"/>
    <w:rsid w:val="00A23893"/>
    <w:rsid w:val="00A27CD1"/>
    <w:rsid w:val="00A60CCF"/>
    <w:rsid w:val="00A704F4"/>
    <w:rsid w:val="00AA518E"/>
    <w:rsid w:val="00AE74DC"/>
    <w:rsid w:val="00B1569D"/>
    <w:rsid w:val="00B20E58"/>
    <w:rsid w:val="00B3078B"/>
    <w:rsid w:val="00B32758"/>
    <w:rsid w:val="00B554FD"/>
    <w:rsid w:val="00B6094B"/>
    <w:rsid w:val="00B64F9D"/>
    <w:rsid w:val="00B74779"/>
    <w:rsid w:val="00B85B70"/>
    <w:rsid w:val="00BA62C5"/>
    <w:rsid w:val="00BE7692"/>
    <w:rsid w:val="00C02DAB"/>
    <w:rsid w:val="00C13577"/>
    <w:rsid w:val="00C366FE"/>
    <w:rsid w:val="00C46F15"/>
    <w:rsid w:val="00C5001A"/>
    <w:rsid w:val="00C52FC9"/>
    <w:rsid w:val="00C57123"/>
    <w:rsid w:val="00C64B03"/>
    <w:rsid w:val="00C65ED1"/>
    <w:rsid w:val="00C67753"/>
    <w:rsid w:val="00C839A5"/>
    <w:rsid w:val="00CB3C78"/>
    <w:rsid w:val="00CB4565"/>
    <w:rsid w:val="00CB62E2"/>
    <w:rsid w:val="00CE2CC7"/>
    <w:rsid w:val="00D0731A"/>
    <w:rsid w:val="00D11153"/>
    <w:rsid w:val="00D21866"/>
    <w:rsid w:val="00D2327E"/>
    <w:rsid w:val="00D822DB"/>
    <w:rsid w:val="00E01ACA"/>
    <w:rsid w:val="00E55D06"/>
    <w:rsid w:val="00E73E36"/>
    <w:rsid w:val="00E75C3D"/>
    <w:rsid w:val="00EA7C0C"/>
    <w:rsid w:val="00EB4EE1"/>
    <w:rsid w:val="00F25B5F"/>
    <w:rsid w:val="00F476EA"/>
    <w:rsid w:val="00F60DF8"/>
    <w:rsid w:val="00F70961"/>
    <w:rsid w:val="00F72E7E"/>
    <w:rsid w:val="00FB194E"/>
    <w:rsid w:val="00FD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25CA0"/>
  <w15:docId w15:val="{55128A59-F7F9-4532-A4EC-0FFC0398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3893"/>
    <w:pPr>
      <w:tabs>
        <w:tab w:val="center" w:pos="4320"/>
        <w:tab w:val="right" w:pos="8640"/>
      </w:tabs>
    </w:pPr>
  </w:style>
  <w:style w:type="character" w:customStyle="1" w:styleId="HeaderChar">
    <w:name w:val="Header Char"/>
    <w:basedOn w:val="DefaultParagraphFont"/>
    <w:link w:val="Header"/>
    <w:uiPriority w:val="99"/>
    <w:rsid w:val="00A23893"/>
    <w:rPr>
      <w:rFonts w:ascii="Times New Roman" w:eastAsia="Times New Roman" w:hAnsi="Times New Roman" w:cs="Times New Roman"/>
      <w:sz w:val="24"/>
      <w:szCs w:val="24"/>
    </w:rPr>
  </w:style>
  <w:style w:type="paragraph" w:styleId="Footer">
    <w:name w:val="footer"/>
    <w:basedOn w:val="Normal"/>
    <w:link w:val="FooterChar"/>
    <w:uiPriority w:val="99"/>
    <w:rsid w:val="00A23893"/>
    <w:pPr>
      <w:tabs>
        <w:tab w:val="center" w:pos="4320"/>
        <w:tab w:val="right" w:pos="8640"/>
      </w:tabs>
    </w:pPr>
  </w:style>
  <w:style w:type="character" w:customStyle="1" w:styleId="FooterChar">
    <w:name w:val="Footer Char"/>
    <w:basedOn w:val="DefaultParagraphFont"/>
    <w:link w:val="Footer"/>
    <w:uiPriority w:val="99"/>
    <w:rsid w:val="00A23893"/>
    <w:rPr>
      <w:rFonts w:ascii="Times New Roman" w:eastAsia="Times New Roman" w:hAnsi="Times New Roman" w:cs="Times New Roman"/>
      <w:sz w:val="24"/>
      <w:szCs w:val="24"/>
    </w:rPr>
  </w:style>
  <w:style w:type="character" w:styleId="PageNumber">
    <w:name w:val="page number"/>
    <w:basedOn w:val="DefaultParagraphFont"/>
    <w:uiPriority w:val="99"/>
    <w:rsid w:val="00A23893"/>
    <w:rPr>
      <w:rFonts w:cs="Times New Roman"/>
    </w:rPr>
  </w:style>
  <w:style w:type="table" w:styleId="TableGrid">
    <w:name w:val="Table Grid"/>
    <w:basedOn w:val="TableNormal"/>
    <w:uiPriority w:val="59"/>
    <w:rsid w:val="004D7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B5B"/>
    <w:rPr>
      <w:rFonts w:ascii="Tahoma" w:hAnsi="Tahoma" w:cs="Tahoma"/>
      <w:sz w:val="16"/>
      <w:szCs w:val="16"/>
    </w:rPr>
  </w:style>
  <w:style w:type="character" w:customStyle="1" w:styleId="BalloonTextChar">
    <w:name w:val="Balloon Text Char"/>
    <w:basedOn w:val="DefaultParagraphFont"/>
    <w:link w:val="BalloonText"/>
    <w:uiPriority w:val="99"/>
    <w:semiHidden/>
    <w:rsid w:val="00A10B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A41B8-717F-459C-B917-66AFA962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Lorrie</dc:creator>
  <cp:lastModifiedBy>Diane Hobson</cp:lastModifiedBy>
  <cp:revision>2</cp:revision>
  <cp:lastPrinted>2018-06-01T01:40:00Z</cp:lastPrinted>
  <dcterms:created xsi:type="dcterms:W3CDTF">2019-05-24T14:20:00Z</dcterms:created>
  <dcterms:modified xsi:type="dcterms:W3CDTF">2019-05-24T14:20:00Z</dcterms:modified>
</cp:coreProperties>
</file>