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80" w:rsidRDefault="00A9634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Principles of Nutrition and Wellness Standards Pacing Guide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52F8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F80" w:rsidRDefault="00A9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 Nine Weeks</w:t>
            </w:r>
          </w:p>
          <w:p w:rsidR="00352F80" w:rsidRDefault="00352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52F80" w:rsidRDefault="00352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52F80" w:rsidRDefault="00A9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Strand 3 Outcome 3.4</w:t>
            </w:r>
          </w:p>
          <w:p w:rsidR="00352F80" w:rsidRDefault="00A9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Safety and Sanitation: Promote food safety and sanitation using proper food handling and storage.</w:t>
            </w:r>
          </w:p>
          <w:p w:rsidR="00352F80" w:rsidRDefault="00352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52F80" w:rsidRDefault="00352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52F80" w:rsidRDefault="00A9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Strand 2 Outcome 2.1</w:t>
            </w:r>
          </w:p>
          <w:p w:rsidR="00352F80" w:rsidRDefault="00A9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Units: Examine the effects of family units on individuals and society, with a focus on food selection and prep.</w:t>
            </w:r>
          </w:p>
          <w:p w:rsidR="00352F80" w:rsidRDefault="00352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52F80" w:rsidRDefault="00352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52F80" w:rsidRDefault="00A9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Strand 3 Outcome 3.1</w:t>
            </w:r>
          </w:p>
          <w:p w:rsidR="00352F80" w:rsidRDefault="00A9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Nutrition Information: Analyze nutritional information to guide food choices.</w:t>
            </w:r>
          </w:p>
          <w:p w:rsidR="00352F80" w:rsidRDefault="00352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52F80" w:rsidRDefault="00352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52F80" w:rsidRDefault="00352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52F80" w:rsidRDefault="00352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F80" w:rsidRDefault="00A9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 Nine Weeks</w:t>
            </w:r>
          </w:p>
          <w:p w:rsidR="00352F80" w:rsidRDefault="00352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52F80" w:rsidRDefault="00352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52F80" w:rsidRDefault="00A9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Strand 3 Outcom</w:t>
            </w:r>
            <w:r>
              <w:rPr>
                <w:sz w:val="28"/>
                <w:szCs w:val="28"/>
              </w:rPr>
              <w:t>e 3.2</w:t>
            </w:r>
          </w:p>
          <w:p w:rsidR="00352F80" w:rsidRDefault="00A9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 Management: Manage weight throughout lifecycle.</w:t>
            </w:r>
          </w:p>
          <w:p w:rsidR="00352F80" w:rsidRDefault="00352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52F80" w:rsidRDefault="00A9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Strand 3 Outcome 3.3</w:t>
            </w:r>
          </w:p>
          <w:p w:rsidR="00352F80" w:rsidRDefault="00A9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Selection: Analyze safe and affordable foods that promote a healthy lifestyle.</w:t>
            </w:r>
          </w:p>
          <w:p w:rsidR="00352F80" w:rsidRDefault="00352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52F80" w:rsidRDefault="00A9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Strand 5 Outcome 5.1</w:t>
            </w:r>
          </w:p>
          <w:p w:rsidR="00352F80" w:rsidRDefault="00A9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Lifespan Wellness: Adopt wellness practices at each stage of the life span.</w:t>
            </w:r>
          </w:p>
          <w:p w:rsidR="00352F80" w:rsidRDefault="00352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52F80" w:rsidRDefault="00A9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Strand 5 Outcome 5.2</w:t>
            </w:r>
          </w:p>
          <w:p w:rsidR="00352F80" w:rsidRDefault="00A9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Activity: Promote a healthy lifestyle through physical activity, relaxation and sleep.</w:t>
            </w:r>
          </w:p>
          <w:p w:rsidR="00352F80" w:rsidRDefault="00352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52F80" w:rsidRDefault="00352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352F80" w:rsidRDefault="00352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:rsidR="00352F80" w:rsidRDefault="00352F80">
      <w:pPr>
        <w:rPr>
          <w:sz w:val="28"/>
          <w:szCs w:val="28"/>
        </w:rPr>
      </w:pPr>
    </w:p>
    <w:p w:rsidR="00352F80" w:rsidRDefault="00A96349">
      <w:pPr>
        <w:rPr>
          <w:sz w:val="28"/>
          <w:szCs w:val="28"/>
        </w:rPr>
      </w:pPr>
      <w:r>
        <w:rPr>
          <w:sz w:val="28"/>
          <w:szCs w:val="28"/>
        </w:rPr>
        <w:t>Overall Competencies:</w:t>
      </w:r>
    </w:p>
    <w:p w:rsidR="00352F80" w:rsidRDefault="00A96349">
      <w:pPr>
        <w:rPr>
          <w:sz w:val="28"/>
          <w:szCs w:val="28"/>
        </w:rPr>
      </w:pPr>
      <w:r>
        <w:rPr>
          <w:sz w:val="28"/>
          <w:szCs w:val="28"/>
        </w:rPr>
        <w:t>Extract relevant, valid information from materials, media sources.</w:t>
      </w:r>
    </w:p>
    <w:p w:rsidR="00352F80" w:rsidRDefault="00A96349">
      <w:pPr>
        <w:rPr>
          <w:sz w:val="28"/>
          <w:szCs w:val="28"/>
        </w:rPr>
      </w:pPr>
      <w:r>
        <w:rPr>
          <w:sz w:val="28"/>
          <w:szCs w:val="28"/>
        </w:rPr>
        <w:t>Use verbal, nonverbal and active listening skills to communicate effectively.</w:t>
      </w:r>
    </w:p>
    <w:p w:rsidR="00352F80" w:rsidRDefault="00A96349">
      <w:pPr>
        <w:rPr>
          <w:sz w:val="28"/>
          <w:szCs w:val="28"/>
        </w:rPr>
      </w:pPr>
      <w:r>
        <w:rPr>
          <w:sz w:val="28"/>
          <w:szCs w:val="28"/>
        </w:rPr>
        <w:t>Apply problem-solving and critical-thinking skills when making decisions and formulating solutions.</w:t>
      </w:r>
    </w:p>
    <w:p w:rsidR="00352F80" w:rsidRDefault="00A96349">
      <w:pPr>
        <w:rPr>
          <w:sz w:val="28"/>
          <w:szCs w:val="28"/>
        </w:rPr>
      </w:pPr>
      <w:r>
        <w:rPr>
          <w:sz w:val="28"/>
          <w:szCs w:val="28"/>
        </w:rPr>
        <w:t>Identify th</w:t>
      </w:r>
      <w:r>
        <w:rPr>
          <w:sz w:val="28"/>
          <w:szCs w:val="28"/>
        </w:rPr>
        <w:t xml:space="preserve">e correlation between emotions, behavior and appearance and </w:t>
      </w:r>
      <w:proofErr w:type="gramStart"/>
      <w:r>
        <w:rPr>
          <w:sz w:val="28"/>
          <w:szCs w:val="28"/>
        </w:rPr>
        <w:t>manage</w:t>
      </w:r>
      <w:proofErr w:type="gramEnd"/>
      <w:r>
        <w:rPr>
          <w:sz w:val="28"/>
          <w:szCs w:val="28"/>
        </w:rPr>
        <w:t xml:space="preserve"> those to establish and maintain wellness across the lifespan.</w:t>
      </w:r>
    </w:p>
    <w:sectPr w:rsidR="00352F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80"/>
    <w:rsid w:val="00352F80"/>
    <w:rsid w:val="00A9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971F1-C5C6-4DA1-A6BA-F6AD9F72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Hobson</dc:creator>
  <cp:lastModifiedBy>Diane Hobson</cp:lastModifiedBy>
  <cp:revision>2</cp:revision>
  <dcterms:created xsi:type="dcterms:W3CDTF">2019-05-15T17:04:00Z</dcterms:created>
  <dcterms:modified xsi:type="dcterms:W3CDTF">2019-05-15T17:04:00Z</dcterms:modified>
</cp:coreProperties>
</file>