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6AF" w:rsidRDefault="002826AF">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808"/>
        <w:gridCol w:w="768"/>
        <w:gridCol w:w="2857"/>
        <w:gridCol w:w="719"/>
        <w:gridCol w:w="2857"/>
        <w:gridCol w:w="719"/>
        <w:gridCol w:w="2880"/>
      </w:tblGrid>
      <w:tr w:rsidR="002826AF">
        <w:tc>
          <w:tcPr>
            <w:tcW w:w="720" w:type="dxa"/>
            <w:tcBorders>
              <w:top w:val="single" w:sz="18" w:space="0" w:color="000000"/>
              <w:left w:val="single" w:sz="18" w:space="0" w:color="000000"/>
              <w:bottom w:val="single" w:sz="4" w:space="0" w:color="000000"/>
              <w:right w:val="single" w:sz="4" w:space="0" w:color="000000"/>
            </w:tcBorders>
            <w:shd w:val="clear" w:color="auto" w:fill="00B050"/>
          </w:tcPr>
          <w:p w:rsidR="002826AF" w:rsidRDefault="00433760">
            <w:pPr>
              <w:jc w:val="center"/>
              <w:rPr>
                <w:rFonts w:ascii="Calibri" w:eastAsia="Calibri" w:hAnsi="Calibri" w:cs="Calibri"/>
                <w:color w:val="FFFFFF"/>
              </w:rPr>
            </w:pPr>
            <w:r>
              <w:rPr>
                <w:rFonts w:ascii="Calibri" w:eastAsia="Calibri" w:hAnsi="Calibri" w:cs="Calibri"/>
                <w:b/>
                <w:color w:val="FFFFFF"/>
              </w:rPr>
              <w:t>Date</w:t>
            </w:r>
          </w:p>
          <w:p w:rsidR="002826AF" w:rsidRDefault="002826AF">
            <w:pPr>
              <w:jc w:val="center"/>
              <w:rPr>
                <w:rFonts w:ascii="Calibri" w:eastAsia="Calibri" w:hAnsi="Calibri" w:cs="Calibri"/>
                <w:color w:val="FFFFFF"/>
              </w:rPr>
            </w:pPr>
          </w:p>
        </w:tc>
        <w:tc>
          <w:tcPr>
            <w:tcW w:w="2808" w:type="dxa"/>
            <w:tcBorders>
              <w:top w:val="single" w:sz="18" w:space="0" w:color="000000"/>
              <w:left w:val="single" w:sz="4" w:space="0" w:color="000000"/>
              <w:bottom w:val="single" w:sz="4" w:space="0" w:color="000000"/>
              <w:right w:val="single" w:sz="18" w:space="0" w:color="000000"/>
            </w:tcBorders>
            <w:shd w:val="clear" w:color="auto" w:fill="00B050"/>
          </w:tcPr>
          <w:p w:rsidR="002826AF" w:rsidRDefault="00433760">
            <w:pPr>
              <w:jc w:val="center"/>
              <w:rPr>
                <w:rFonts w:ascii="Calibri" w:eastAsia="Calibri" w:hAnsi="Calibri" w:cs="Calibri"/>
                <w:color w:val="FFFFFF"/>
              </w:rPr>
            </w:pPr>
            <w:r>
              <w:rPr>
                <w:rFonts w:ascii="Calibri" w:eastAsia="Calibri" w:hAnsi="Calibri" w:cs="Calibri"/>
                <w:b/>
                <w:color w:val="FFFFFF"/>
              </w:rPr>
              <w:t>1</w:t>
            </w:r>
            <w:r>
              <w:rPr>
                <w:rFonts w:ascii="Calibri" w:eastAsia="Calibri" w:hAnsi="Calibri" w:cs="Calibri"/>
                <w:b/>
                <w:color w:val="FFFFFF"/>
                <w:vertAlign w:val="superscript"/>
              </w:rPr>
              <w:t>st</w:t>
            </w:r>
            <w:r>
              <w:rPr>
                <w:rFonts w:ascii="Calibri" w:eastAsia="Calibri" w:hAnsi="Calibri" w:cs="Calibri"/>
                <w:b/>
                <w:color w:val="FFFFFF"/>
              </w:rPr>
              <w:t xml:space="preserve"> 9 Weeks</w:t>
            </w:r>
          </w:p>
        </w:tc>
        <w:tc>
          <w:tcPr>
            <w:tcW w:w="768" w:type="dxa"/>
            <w:tcBorders>
              <w:top w:val="single" w:sz="18" w:space="0" w:color="000000"/>
              <w:left w:val="single" w:sz="18" w:space="0" w:color="000000"/>
              <w:bottom w:val="single" w:sz="4" w:space="0" w:color="000000"/>
              <w:right w:val="single" w:sz="4" w:space="0" w:color="000000"/>
            </w:tcBorders>
            <w:shd w:val="clear" w:color="auto" w:fill="00B050"/>
          </w:tcPr>
          <w:p w:rsidR="002826AF" w:rsidRDefault="00433760">
            <w:pPr>
              <w:jc w:val="center"/>
              <w:rPr>
                <w:rFonts w:ascii="Calibri" w:eastAsia="Calibri" w:hAnsi="Calibri" w:cs="Calibri"/>
                <w:color w:val="FFFFFF"/>
              </w:rPr>
            </w:pPr>
            <w:r>
              <w:rPr>
                <w:rFonts w:ascii="Calibri" w:eastAsia="Calibri" w:hAnsi="Calibri" w:cs="Calibri"/>
                <w:b/>
                <w:color w:val="FFFFFF"/>
              </w:rPr>
              <w:t>Date</w:t>
            </w:r>
          </w:p>
        </w:tc>
        <w:tc>
          <w:tcPr>
            <w:tcW w:w="2857" w:type="dxa"/>
            <w:tcBorders>
              <w:top w:val="single" w:sz="18" w:space="0" w:color="000000"/>
              <w:left w:val="single" w:sz="4" w:space="0" w:color="000000"/>
              <w:bottom w:val="single" w:sz="4" w:space="0" w:color="000000"/>
              <w:right w:val="single" w:sz="18" w:space="0" w:color="000000"/>
            </w:tcBorders>
            <w:shd w:val="clear" w:color="auto" w:fill="00B050"/>
          </w:tcPr>
          <w:p w:rsidR="002826AF" w:rsidRDefault="00433760">
            <w:pPr>
              <w:jc w:val="center"/>
              <w:rPr>
                <w:rFonts w:ascii="Calibri" w:eastAsia="Calibri" w:hAnsi="Calibri" w:cs="Calibri"/>
                <w:color w:val="FFFFFF"/>
              </w:rPr>
            </w:pPr>
            <w:r>
              <w:rPr>
                <w:rFonts w:ascii="Calibri" w:eastAsia="Calibri" w:hAnsi="Calibri" w:cs="Calibri"/>
                <w:b/>
                <w:color w:val="FFFFFF"/>
              </w:rPr>
              <w:t>2</w:t>
            </w:r>
            <w:r>
              <w:rPr>
                <w:rFonts w:ascii="Calibri" w:eastAsia="Calibri" w:hAnsi="Calibri" w:cs="Calibri"/>
                <w:b/>
                <w:color w:val="FFFFFF"/>
                <w:vertAlign w:val="superscript"/>
              </w:rPr>
              <w:t>nd</w:t>
            </w:r>
            <w:r>
              <w:rPr>
                <w:rFonts w:ascii="Calibri" w:eastAsia="Calibri" w:hAnsi="Calibri" w:cs="Calibri"/>
                <w:b/>
                <w:color w:val="FFFFFF"/>
              </w:rPr>
              <w:t xml:space="preserve"> 9 Weeks</w:t>
            </w:r>
          </w:p>
        </w:tc>
        <w:tc>
          <w:tcPr>
            <w:tcW w:w="719" w:type="dxa"/>
            <w:tcBorders>
              <w:top w:val="single" w:sz="18" w:space="0" w:color="000000"/>
              <w:left w:val="single" w:sz="18" w:space="0" w:color="000000"/>
              <w:bottom w:val="single" w:sz="4" w:space="0" w:color="000000"/>
            </w:tcBorders>
            <w:shd w:val="clear" w:color="auto" w:fill="00B050"/>
          </w:tcPr>
          <w:p w:rsidR="002826AF" w:rsidRDefault="00433760">
            <w:pPr>
              <w:jc w:val="center"/>
              <w:rPr>
                <w:rFonts w:ascii="Calibri" w:eastAsia="Calibri" w:hAnsi="Calibri" w:cs="Calibri"/>
                <w:color w:val="FFFFFF"/>
              </w:rPr>
            </w:pPr>
            <w:r>
              <w:rPr>
                <w:rFonts w:ascii="Calibri" w:eastAsia="Calibri" w:hAnsi="Calibri" w:cs="Calibri"/>
                <w:b/>
                <w:color w:val="FFFFFF"/>
              </w:rPr>
              <w:t>Date</w:t>
            </w:r>
          </w:p>
        </w:tc>
        <w:tc>
          <w:tcPr>
            <w:tcW w:w="2857" w:type="dxa"/>
            <w:tcBorders>
              <w:top w:val="single" w:sz="18" w:space="0" w:color="000000"/>
              <w:bottom w:val="single" w:sz="4" w:space="0" w:color="000000"/>
              <w:right w:val="single" w:sz="18" w:space="0" w:color="000000"/>
            </w:tcBorders>
            <w:shd w:val="clear" w:color="auto" w:fill="00B050"/>
          </w:tcPr>
          <w:p w:rsidR="002826AF" w:rsidRDefault="00433760">
            <w:pPr>
              <w:jc w:val="center"/>
              <w:rPr>
                <w:rFonts w:ascii="Calibri" w:eastAsia="Calibri" w:hAnsi="Calibri" w:cs="Calibri"/>
                <w:color w:val="FFFFFF"/>
              </w:rPr>
            </w:pPr>
            <w:r>
              <w:rPr>
                <w:rFonts w:ascii="Calibri" w:eastAsia="Calibri" w:hAnsi="Calibri" w:cs="Calibri"/>
                <w:b/>
                <w:color w:val="FFFFFF"/>
              </w:rPr>
              <w:t>3</w:t>
            </w:r>
            <w:r>
              <w:rPr>
                <w:rFonts w:ascii="Calibri" w:eastAsia="Calibri" w:hAnsi="Calibri" w:cs="Calibri"/>
                <w:b/>
                <w:color w:val="FFFFFF"/>
                <w:vertAlign w:val="superscript"/>
              </w:rPr>
              <w:t>rd</w:t>
            </w:r>
            <w:r>
              <w:rPr>
                <w:rFonts w:ascii="Calibri" w:eastAsia="Calibri" w:hAnsi="Calibri" w:cs="Calibri"/>
                <w:b/>
                <w:color w:val="FFFFFF"/>
              </w:rPr>
              <w:t xml:space="preserve"> 9 Weeks</w:t>
            </w:r>
          </w:p>
        </w:tc>
        <w:tc>
          <w:tcPr>
            <w:tcW w:w="719" w:type="dxa"/>
            <w:tcBorders>
              <w:top w:val="single" w:sz="18" w:space="0" w:color="000000"/>
              <w:left w:val="single" w:sz="18" w:space="0" w:color="000000"/>
              <w:bottom w:val="single" w:sz="4" w:space="0" w:color="000000"/>
            </w:tcBorders>
            <w:shd w:val="clear" w:color="auto" w:fill="00B050"/>
          </w:tcPr>
          <w:p w:rsidR="002826AF" w:rsidRDefault="00433760">
            <w:pPr>
              <w:jc w:val="center"/>
              <w:rPr>
                <w:rFonts w:ascii="Calibri" w:eastAsia="Calibri" w:hAnsi="Calibri" w:cs="Calibri"/>
                <w:color w:val="FFFFFF"/>
              </w:rPr>
            </w:pPr>
            <w:r>
              <w:rPr>
                <w:rFonts w:ascii="Calibri" w:eastAsia="Calibri" w:hAnsi="Calibri" w:cs="Calibri"/>
                <w:b/>
                <w:color w:val="FFFFFF"/>
              </w:rPr>
              <w:t>Date</w:t>
            </w:r>
          </w:p>
        </w:tc>
        <w:tc>
          <w:tcPr>
            <w:tcW w:w="2880" w:type="dxa"/>
            <w:tcBorders>
              <w:top w:val="single" w:sz="18" w:space="0" w:color="000000"/>
              <w:bottom w:val="single" w:sz="8" w:space="0" w:color="000000"/>
              <w:right w:val="single" w:sz="18" w:space="0" w:color="000000"/>
            </w:tcBorders>
            <w:shd w:val="clear" w:color="auto" w:fill="00B050"/>
          </w:tcPr>
          <w:p w:rsidR="002826AF" w:rsidRDefault="00433760">
            <w:pPr>
              <w:jc w:val="center"/>
              <w:rPr>
                <w:rFonts w:ascii="Calibri" w:eastAsia="Calibri" w:hAnsi="Calibri" w:cs="Calibri"/>
                <w:color w:val="FFFFFF"/>
              </w:rPr>
            </w:pPr>
            <w:r>
              <w:rPr>
                <w:rFonts w:ascii="Calibri" w:eastAsia="Calibri" w:hAnsi="Calibri" w:cs="Calibri"/>
                <w:b/>
                <w:color w:val="FFFFFF"/>
              </w:rPr>
              <w:t>4</w:t>
            </w:r>
            <w:r>
              <w:rPr>
                <w:rFonts w:ascii="Calibri" w:eastAsia="Calibri" w:hAnsi="Calibri" w:cs="Calibri"/>
                <w:b/>
                <w:color w:val="FFFFFF"/>
                <w:vertAlign w:val="superscript"/>
              </w:rPr>
              <w:t>th</w:t>
            </w:r>
            <w:r>
              <w:rPr>
                <w:rFonts w:ascii="Calibri" w:eastAsia="Calibri" w:hAnsi="Calibri" w:cs="Calibri"/>
                <w:b/>
                <w:color w:val="FFFFFF"/>
              </w:rPr>
              <w:t xml:space="preserve"> 9 Weeks</w:t>
            </w:r>
          </w:p>
        </w:tc>
      </w:tr>
      <w:tr w:rsidR="002826AF">
        <w:trPr>
          <w:trHeight w:val="740"/>
        </w:trPr>
        <w:tc>
          <w:tcPr>
            <w:tcW w:w="720" w:type="dxa"/>
            <w:tcBorders>
              <w:top w:val="single" w:sz="4" w:space="0" w:color="000000"/>
              <w:left w:val="single" w:sz="18" w:space="0" w:color="000000"/>
              <w:bottom w:val="single" w:sz="4" w:space="0" w:color="000000"/>
              <w:right w:val="single" w:sz="4" w:space="0" w:color="000000"/>
            </w:tcBorders>
            <w:shd w:val="clear" w:color="auto" w:fill="F3F3F3"/>
          </w:tcPr>
          <w:p w:rsidR="002826AF" w:rsidRDefault="002826AF"/>
        </w:tc>
        <w:tc>
          <w:tcPr>
            <w:tcW w:w="2808" w:type="dxa"/>
            <w:tcBorders>
              <w:top w:val="single" w:sz="4" w:space="0" w:color="000000"/>
              <w:left w:val="single" w:sz="4" w:space="0" w:color="000000"/>
              <w:bottom w:val="single" w:sz="4" w:space="0" w:color="000000"/>
              <w:right w:val="single" w:sz="18" w:space="0" w:color="000000"/>
            </w:tcBorders>
            <w:shd w:val="clear" w:color="auto" w:fill="auto"/>
          </w:tcPr>
          <w:p w:rsidR="002826AF" w:rsidRDefault="00433760">
            <w:pPr>
              <w:spacing w:after="280"/>
              <w:rPr>
                <w:rFonts w:ascii="Calibri" w:eastAsia="Calibri" w:hAnsi="Calibri" w:cs="Calibri"/>
                <w:sz w:val="20"/>
                <w:szCs w:val="20"/>
              </w:rPr>
            </w:pPr>
            <w:r>
              <w:rPr>
                <w:rFonts w:ascii="Calibri" w:eastAsia="Calibri" w:hAnsi="Calibri" w:cs="Calibri"/>
                <w:b/>
                <w:sz w:val="20"/>
                <w:szCs w:val="20"/>
              </w:rPr>
              <w:t>PS1:</w:t>
            </w:r>
            <w:r>
              <w:rPr>
                <w:rFonts w:ascii="Calibri" w:eastAsia="Calibri" w:hAnsi="Calibri" w:cs="Calibri"/>
                <w:sz w:val="20"/>
                <w:szCs w:val="20"/>
              </w:rPr>
              <w:t xml:space="preserve">  Objects can be sorted and described by their properties.</w:t>
            </w:r>
          </w:p>
          <w:p w:rsidR="002826AF" w:rsidRDefault="00433760">
            <w:pPr>
              <w:spacing w:before="280"/>
              <w:rPr>
                <w:rFonts w:ascii="Calibri" w:eastAsia="Calibri" w:hAnsi="Calibri" w:cs="Calibri"/>
                <w:color w:val="0070C0"/>
                <w:sz w:val="20"/>
                <w:szCs w:val="20"/>
              </w:rPr>
            </w:pPr>
            <w:r>
              <w:rPr>
                <w:rFonts w:ascii="Calibri" w:eastAsia="Calibri" w:hAnsi="Calibri" w:cs="Calibri"/>
                <w:sz w:val="20"/>
                <w:szCs w:val="20"/>
              </w:rPr>
              <w:t xml:space="preserve"> </w:t>
            </w:r>
            <w:r>
              <w:rPr>
                <w:rFonts w:ascii="Calibri" w:eastAsia="Calibri" w:hAnsi="Calibri" w:cs="Calibri"/>
                <w:color w:val="0070C0"/>
                <w:sz w:val="20"/>
                <w:szCs w:val="20"/>
              </w:rPr>
              <w:t xml:space="preserve">Objects can be sorted and described by the properties of the materials from which they are made.  Some of the properties can include color, size, and texture. </w:t>
            </w:r>
          </w:p>
        </w:tc>
        <w:tc>
          <w:tcPr>
            <w:tcW w:w="768" w:type="dxa"/>
            <w:tcBorders>
              <w:top w:val="single" w:sz="4" w:space="0" w:color="000000"/>
              <w:left w:val="single" w:sz="18" w:space="0" w:color="000000"/>
            </w:tcBorders>
            <w:shd w:val="clear" w:color="auto" w:fill="F3F3F3"/>
          </w:tcPr>
          <w:p w:rsidR="002826AF" w:rsidRDefault="002826AF">
            <w:pPr>
              <w:rPr>
                <w:rFonts w:ascii="Calibri" w:eastAsia="Calibri" w:hAnsi="Calibri" w:cs="Calibri"/>
                <w:sz w:val="20"/>
                <w:szCs w:val="20"/>
              </w:rPr>
            </w:pPr>
          </w:p>
        </w:tc>
        <w:tc>
          <w:tcPr>
            <w:tcW w:w="2857" w:type="dxa"/>
            <w:tcBorders>
              <w:top w:val="single" w:sz="4" w:space="0" w:color="000000"/>
              <w:right w:val="single" w:sz="18" w:space="0" w:color="000000"/>
            </w:tcBorders>
            <w:shd w:val="clear" w:color="auto" w:fill="auto"/>
          </w:tcPr>
          <w:p w:rsidR="002826AF" w:rsidRDefault="00433760">
            <w:pPr>
              <w:spacing w:after="280"/>
              <w:rPr>
                <w:rFonts w:ascii="Calibri" w:eastAsia="Calibri" w:hAnsi="Calibri" w:cs="Calibri"/>
                <w:sz w:val="20"/>
                <w:szCs w:val="20"/>
              </w:rPr>
            </w:pPr>
            <w:r>
              <w:rPr>
                <w:rFonts w:ascii="Calibri" w:eastAsia="Calibri" w:hAnsi="Calibri" w:cs="Calibri"/>
                <w:b/>
                <w:sz w:val="20"/>
                <w:szCs w:val="20"/>
              </w:rPr>
              <w:t>PS2</w:t>
            </w:r>
            <w:r>
              <w:rPr>
                <w:rFonts w:ascii="Calibri" w:eastAsia="Calibri" w:hAnsi="Calibri" w:cs="Calibri"/>
                <w:sz w:val="20"/>
                <w:szCs w:val="20"/>
              </w:rPr>
              <w:t>: Some objects and materials can be made to vibrate to produce sound.</w:t>
            </w:r>
          </w:p>
          <w:p w:rsidR="002826AF" w:rsidRDefault="00433760">
            <w:pPr>
              <w:spacing w:before="280"/>
              <w:rPr>
                <w:rFonts w:ascii="Calibri" w:eastAsia="Calibri" w:hAnsi="Calibri" w:cs="Calibri"/>
                <w:color w:val="0070C0"/>
                <w:sz w:val="20"/>
                <w:szCs w:val="20"/>
              </w:rPr>
            </w:pPr>
            <w:r>
              <w:rPr>
                <w:rFonts w:ascii="Calibri" w:eastAsia="Calibri" w:hAnsi="Calibri" w:cs="Calibri"/>
                <w:color w:val="0070C0"/>
                <w:sz w:val="20"/>
                <w:szCs w:val="20"/>
              </w:rPr>
              <w:t xml:space="preserve">Sound is produced by touching, blowing or tapping objects.  The sounds that are produced vary depending on the properties of objects.  Sound is produced when objects vibrate. </w:t>
            </w:r>
          </w:p>
        </w:tc>
        <w:tc>
          <w:tcPr>
            <w:tcW w:w="719" w:type="dxa"/>
            <w:tcBorders>
              <w:top w:val="single" w:sz="4" w:space="0" w:color="000000"/>
              <w:left w:val="single" w:sz="18" w:space="0" w:color="000000"/>
              <w:right w:val="single" w:sz="8" w:space="0" w:color="000000"/>
            </w:tcBorders>
            <w:shd w:val="clear" w:color="auto" w:fill="F3F3F3"/>
          </w:tcPr>
          <w:p w:rsidR="002826AF" w:rsidRDefault="002826AF">
            <w:pPr>
              <w:rPr>
                <w:rFonts w:ascii="Calibri" w:eastAsia="Calibri" w:hAnsi="Calibri" w:cs="Calibri"/>
                <w:sz w:val="20"/>
                <w:szCs w:val="20"/>
              </w:rPr>
            </w:pPr>
          </w:p>
        </w:tc>
        <w:tc>
          <w:tcPr>
            <w:tcW w:w="2857" w:type="dxa"/>
            <w:tcBorders>
              <w:top w:val="single" w:sz="4" w:space="0" w:color="000000"/>
              <w:left w:val="single" w:sz="8" w:space="0" w:color="000000"/>
              <w:right w:val="single" w:sz="18" w:space="0" w:color="000000"/>
            </w:tcBorders>
            <w:shd w:val="clear" w:color="auto" w:fill="auto"/>
          </w:tcPr>
          <w:p w:rsidR="002826AF" w:rsidRDefault="00433760">
            <w:pPr>
              <w:spacing w:after="280"/>
              <w:rPr>
                <w:rFonts w:ascii="Calibri" w:eastAsia="Calibri" w:hAnsi="Calibri" w:cs="Calibri"/>
                <w:color w:val="0070C0"/>
                <w:sz w:val="20"/>
                <w:szCs w:val="20"/>
              </w:rPr>
            </w:pPr>
            <w:r>
              <w:rPr>
                <w:rFonts w:ascii="Calibri" w:eastAsia="Calibri" w:hAnsi="Calibri" w:cs="Calibri"/>
                <w:b/>
                <w:sz w:val="20"/>
                <w:szCs w:val="20"/>
              </w:rPr>
              <w:t xml:space="preserve">LS1:  </w:t>
            </w:r>
            <w:r>
              <w:rPr>
                <w:rFonts w:ascii="Calibri" w:eastAsia="Calibri" w:hAnsi="Calibri" w:cs="Calibri"/>
                <w:sz w:val="20"/>
                <w:szCs w:val="20"/>
              </w:rPr>
              <w:t>Living things are different from nonliving things.</w:t>
            </w:r>
            <w:r>
              <w:rPr>
                <w:rFonts w:ascii="Calibri" w:eastAsia="Calibri" w:hAnsi="Calibri" w:cs="Calibri"/>
                <w:b/>
                <w:sz w:val="20"/>
                <w:szCs w:val="20"/>
              </w:rPr>
              <w:br/>
            </w:r>
            <w:r>
              <w:rPr>
                <w:rFonts w:ascii="Calibri" w:eastAsia="Calibri" w:hAnsi="Calibri" w:cs="Calibri"/>
                <w:b/>
                <w:sz w:val="20"/>
                <w:szCs w:val="20"/>
              </w:rPr>
              <w:br/>
            </w:r>
            <w:r>
              <w:rPr>
                <w:rFonts w:ascii="Calibri" w:eastAsia="Calibri" w:hAnsi="Calibri" w:cs="Calibri"/>
                <w:color w:val="0070C0"/>
                <w:sz w:val="20"/>
                <w:szCs w:val="20"/>
              </w:rPr>
              <w:t>Living things include</w:t>
            </w:r>
            <w:r>
              <w:rPr>
                <w:rFonts w:ascii="Calibri" w:eastAsia="Calibri" w:hAnsi="Calibri" w:cs="Calibri"/>
                <w:color w:val="0070C0"/>
                <w:sz w:val="20"/>
                <w:szCs w:val="20"/>
              </w:rPr>
              <w:t xml:space="preserve"> anything that is alive or has ever been alive.  Living things have specific characteristics and traits. Living things grow and reproduce.  Living things are found almost everywhere in the world.  There are somewhat different kinds in different places. </w:t>
            </w:r>
          </w:p>
          <w:p w:rsidR="002826AF" w:rsidRDefault="002826AF">
            <w:pPr>
              <w:spacing w:before="280"/>
              <w:rPr>
                <w:rFonts w:ascii="Calibri" w:eastAsia="Calibri" w:hAnsi="Calibri" w:cs="Calibri"/>
                <w:sz w:val="20"/>
                <w:szCs w:val="20"/>
              </w:rPr>
            </w:pPr>
          </w:p>
        </w:tc>
        <w:tc>
          <w:tcPr>
            <w:tcW w:w="719" w:type="dxa"/>
            <w:vMerge w:val="restart"/>
            <w:tcBorders>
              <w:top w:val="single" w:sz="4" w:space="0" w:color="000000"/>
              <w:left w:val="single" w:sz="18" w:space="0" w:color="000000"/>
              <w:right w:val="single" w:sz="8" w:space="0" w:color="000000"/>
            </w:tcBorders>
            <w:shd w:val="clear" w:color="auto" w:fill="F3F3F3"/>
          </w:tcPr>
          <w:p w:rsidR="002826AF" w:rsidRDefault="002826AF">
            <w:pPr>
              <w:rPr>
                <w:rFonts w:ascii="Calibri" w:eastAsia="Calibri" w:hAnsi="Calibri" w:cs="Calibri"/>
                <w:sz w:val="20"/>
                <w:szCs w:val="20"/>
              </w:rPr>
            </w:pPr>
          </w:p>
        </w:tc>
        <w:tc>
          <w:tcPr>
            <w:tcW w:w="2880" w:type="dxa"/>
            <w:vMerge w:val="restart"/>
            <w:tcBorders>
              <w:top w:val="single" w:sz="8" w:space="0" w:color="000000"/>
              <w:left w:val="single" w:sz="8" w:space="0" w:color="000000"/>
              <w:right w:val="single" w:sz="18" w:space="0" w:color="000000"/>
            </w:tcBorders>
          </w:tcPr>
          <w:p w:rsidR="002826AF" w:rsidRDefault="00433760">
            <w:pPr>
              <w:spacing w:after="280"/>
              <w:rPr>
                <w:rFonts w:ascii="Calibri" w:eastAsia="Calibri" w:hAnsi="Calibri" w:cs="Calibri"/>
                <w:sz w:val="20"/>
                <w:szCs w:val="20"/>
              </w:rPr>
            </w:pPr>
            <w:r>
              <w:rPr>
                <w:rFonts w:ascii="Calibri" w:eastAsia="Calibri" w:hAnsi="Calibri" w:cs="Calibri"/>
                <w:b/>
                <w:sz w:val="20"/>
                <w:szCs w:val="20"/>
              </w:rPr>
              <w:t>ESS 2</w:t>
            </w:r>
            <w:r>
              <w:rPr>
                <w:rFonts w:ascii="Calibri" w:eastAsia="Calibri" w:hAnsi="Calibri" w:cs="Calibri"/>
                <w:sz w:val="20"/>
                <w:szCs w:val="20"/>
              </w:rPr>
              <w:t>: The moon, sun, and stars can be observed at different times of the day or night.</w:t>
            </w:r>
          </w:p>
          <w:p w:rsidR="002826AF" w:rsidRDefault="00433760">
            <w:pPr>
              <w:spacing w:before="280" w:after="280"/>
              <w:rPr>
                <w:rFonts w:ascii="Calibri" w:eastAsia="Calibri" w:hAnsi="Calibri" w:cs="Calibri"/>
                <w:color w:val="0070C0"/>
                <w:sz w:val="20"/>
                <w:szCs w:val="20"/>
              </w:rPr>
            </w:pPr>
            <w:r>
              <w:rPr>
                <w:rFonts w:ascii="Calibri" w:eastAsia="Calibri" w:hAnsi="Calibri" w:cs="Calibri"/>
                <w:color w:val="0070C0"/>
                <w:sz w:val="20"/>
                <w:szCs w:val="20"/>
              </w:rPr>
              <w:t>The moon, sun and stars are in different positions at different times of the day or night.  Sometimes the moon is visible during the night, sometimes the moon is visibl</w:t>
            </w:r>
            <w:r>
              <w:rPr>
                <w:rFonts w:ascii="Calibri" w:eastAsia="Calibri" w:hAnsi="Calibri" w:cs="Calibri"/>
                <w:color w:val="0070C0"/>
                <w:sz w:val="20"/>
                <w:szCs w:val="20"/>
              </w:rPr>
              <w:t>e during the day and at other times, the moon is not visible at all.  The observable shape of the moon changes in size very slowly throughout each day of every month.  The sun is visible only during the day.</w:t>
            </w:r>
          </w:p>
          <w:p w:rsidR="002826AF" w:rsidRDefault="00433760">
            <w:pPr>
              <w:spacing w:before="280"/>
              <w:rPr>
                <w:rFonts w:ascii="Calibri" w:eastAsia="Calibri" w:hAnsi="Calibri" w:cs="Calibri"/>
                <w:sz w:val="20"/>
                <w:szCs w:val="20"/>
              </w:rPr>
            </w:pPr>
            <w:r>
              <w:rPr>
                <w:rFonts w:ascii="Calibri" w:eastAsia="Calibri" w:hAnsi="Calibri" w:cs="Calibri"/>
                <w:color w:val="0070C0"/>
                <w:sz w:val="20"/>
                <w:szCs w:val="20"/>
              </w:rPr>
              <w:t>The sun’s position in the sky changes in a singl</w:t>
            </w:r>
            <w:r>
              <w:rPr>
                <w:rFonts w:ascii="Calibri" w:eastAsia="Calibri" w:hAnsi="Calibri" w:cs="Calibri"/>
                <w:color w:val="0070C0"/>
                <w:sz w:val="20"/>
                <w:szCs w:val="20"/>
              </w:rPr>
              <w:t>e day and from season to season.  Stars are visible at night; some are visible in the evening or morning and some are brighter than others</w:t>
            </w:r>
            <w:r>
              <w:rPr>
                <w:rFonts w:ascii="Calibri" w:eastAsia="Calibri" w:hAnsi="Calibri" w:cs="Calibri"/>
                <w:sz w:val="20"/>
                <w:szCs w:val="20"/>
              </w:rPr>
              <w:t xml:space="preserve">. </w:t>
            </w:r>
          </w:p>
        </w:tc>
      </w:tr>
      <w:tr w:rsidR="002826AF">
        <w:tc>
          <w:tcPr>
            <w:tcW w:w="720" w:type="dxa"/>
            <w:tcBorders>
              <w:top w:val="single" w:sz="4" w:space="0" w:color="000000"/>
              <w:left w:val="single" w:sz="18" w:space="0" w:color="000000"/>
              <w:bottom w:val="single" w:sz="4" w:space="0" w:color="000000"/>
              <w:right w:val="single" w:sz="4" w:space="0" w:color="000000"/>
            </w:tcBorders>
            <w:shd w:val="clear" w:color="auto" w:fill="F3F3F3"/>
          </w:tcPr>
          <w:p w:rsidR="002826AF" w:rsidRDefault="002826AF"/>
        </w:tc>
        <w:tc>
          <w:tcPr>
            <w:tcW w:w="2808" w:type="dxa"/>
            <w:tcBorders>
              <w:top w:val="single" w:sz="4" w:space="0" w:color="000000"/>
              <w:left w:val="single" w:sz="4" w:space="0" w:color="000000"/>
              <w:bottom w:val="single" w:sz="4" w:space="0" w:color="000000"/>
              <w:right w:val="single" w:sz="18" w:space="0" w:color="000000"/>
            </w:tcBorders>
            <w:shd w:val="clear" w:color="auto" w:fill="auto"/>
          </w:tcPr>
          <w:p w:rsidR="002826AF" w:rsidRDefault="00433760">
            <w:pPr>
              <w:spacing w:after="280"/>
              <w:rPr>
                <w:rFonts w:ascii="Calibri" w:eastAsia="Calibri" w:hAnsi="Calibri" w:cs="Calibri"/>
                <w:sz w:val="20"/>
                <w:szCs w:val="20"/>
              </w:rPr>
            </w:pPr>
            <w:r>
              <w:rPr>
                <w:rFonts w:ascii="Calibri" w:eastAsia="Calibri" w:hAnsi="Calibri" w:cs="Calibri"/>
                <w:b/>
                <w:sz w:val="20"/>
                <w:szCs w:val="20"/>
              </w:rPr>
              <w:t xml:space="preserve">ESS1:  </w:t>
            </w:r>
            <w:r>
              <w:rPr>
                <w:rFonts w:ascii="Calibri" w:eastAsia="Calibri" w:hAnsi="Calibri" w:cs="Calibri"/>
                <w:sz w:val="20"/>
                <w:szCs w:val="20"/>
              </w:rPr>
              <w:t>Weather changes are long-term and short-term.</w:t>
            </w:r>
          </w:p>
          <w:p w:rsidR="002826AF" w:rsidRDefault="00433760">
            <w:pPr>
              <w:spacing w:before="280"/>
              <w:rPr>
                <w:rFonts w:ascii="Calibri" w:eastAsia="Calibri" w:hAnsi="Calibri" w:cs="Calibri"/>
                <w:color w:val="0070C0"/>
                <w:sz w:val="20"/>
                <w:szCs w:val="20"/>
              </w:rPr>
            </w:pPr>
            <w:r>
              <w:rPr>
                <w:rFonts w:ascii="Calibri" w:eastAsia="Calibri" w:hAnsi="Calibri" w:cs="Calibri"/>
                <w:color w:val="0070C0"/>
                <w:sz w:val="20"/>
                <w:szCs w:val="20"/>
              </w:rPr>
              <w:t>-Weather changes occur throughout the day and from day to day.</w:t>
            </w:r>
            <w:r>
              <w:rPr>
                <w:rFonts w:ascii="Calibri" w:eastAsia="Calibri" w:hAnsi="Calibri" w:cs="Calibri"/>
                <w:color w:val="0070C0"/>
                <w:sz w:val="20"/>
                <w:szCs w:val="20"/>
              </w:rPr>
              <w:br/>
              <w:t>-Air is a nonliving substance that surrounds Earth and wind is air that is moving.</w:t>
            </w:r>
            <w:r>
              <w:rPr>
                <w:rFonts w:ascii="Calibri" w:eastAsia="Calibri" w:hAnsi="Calibri" w:cs="Calibri"/>
                <w:color w:val="0070C0"/>
                <w:sz w:val="20"/>
                <w:szCs w:val="20"/>
              </w:rPr>
              <w:br/>
              <w:t>-Wind, temperature and precipitation can be used to document short-term weather changes that are observable.</w:t>
            </w:r>
            <w:r>
              <w:rPr>
                <w:rFonts w:ascii="Calibri" w:eastAsia="Calibri" w:hAnsi="Calibri" w:cs="Calibri"/>
                <w:color w:val="0070C0"/>
                <w:sz w:val="20"/>
                <w:szCs w:val="20"/>
              </w:rPr>
              <w:br/>
              <w:t>-</w:t>
            </w:r>
            <w:r>
              <w:rPr>
                <w:rFonts w:ascii="Calibri" w:eastAsia="Calibri" w:hAnsi="Calibri" w:cs="Calibri"/>
                <w:color w:val="0070C0"/>
                <w:sz w:val="20"/>
                <w:szCs w:val="20"/>
              </w:rPr>
              <w:t>Yearly weather changes (seasons) are observable patterns in the daily weather changes.</w:t>
            </w:r>
            <w:r>
              <w:rPr>
                <w:rFonts w:ascii="Calibri" w:eastAsia="Calibri" w:hAnsi="Calibri" w:cs="Calibri"/>
                <w:b/>
                <w:sz w:val="20"/>
                <w:szCs w:val="20"/>
              </w:rPr>
              <w:t xml:space="preserve"> </w:t>
            </w:r>
          </w:p>
        </w:tc>
        <w:tc>
          <w:tcPr>
            <w:tcW w:w="768" w:type="dxa"/>
            <w:tcBorders>
              <w:left w:val="single" w:sz="18" w:space="0" w:color="000000"/>
            </w:tcBorders>
            <w:shd w:val="clear" w:color="auto" w:fill="F3F3F3"/>
          </w:tcPr>
          <w:p w:rsidR="002826AF" w:rsidRDefault="002826AF">
            <w:pPr>
              <w:rPr>
                <w:rFonts w:ascii="Calibri" w:eastAsia="Calibri" w:hAnsi="Calibri" w:cs="Calibri"/>
                <w:sz w:val="20"/>
                <w:szCs w:val="20"/>
              </w:rPr>
            </w:pPr>
          </w:p>
        </w:tc>
        <w:tc>
          <w:tcPr>
            <w:tcW w:w="2857" w:type="dxa"/>
            <w:tcBorders>
              <w:right w:val="single" w:sz="18" w:space="0" w:color="000000"/>
            </w:tcBorders>
            <w:shd w:val="clear" w:color="auto" w:fill="auto"/>
          </w:tcPr>
          <w:p w:rsidR="002826AF" w:rsidRDefault="002826AF">
            <w:pPr>
              <w:pBdr>
                <w:top w:val="nil"/>
                <w:left w:val="nil"/>
                <w:bottom w:val="nil"/>
                <w:right w:val="nil"/>
                <w:between w:val="nil"/>
              </w:pBdr>
              <w:rPr>
                <w:rFonts w:ascii="Calibri" w:eastAsia="Calibri" w:hAnsi="Calibri" w:cs="Calibri"/>
                <w:color w:val="000000"/>
                <w:sz w:val="20"/>
                <w:szCs w:val="20"/>
              </w:rPr>
            </w:pPr>
          </w:p>
        </w:tc>
        <w:tc>
          <w:tcPr>
            <w:tcW w:w="719" w:type="dxa"/>
            <w:tcBorders>
              <w:left w:val="single" w:sz="18" w:space="0" w:color="000000"/>
              <w:right w:val="single" w:sz="8" w:space="0" w:color="000000"/>
            </w:tcBorders>
            <w:shd w:val="clear" w:color="auto" w:fill="F3F3F3"/>
          </w:tcPr>
          <w:p w:rsidR="002826AF" w:rsidRDefault="002826AF">
            <w:pPr>
              <w:rPr>
                <w:rFonts w:ascii="Calibri" w:eastAsia="Calibri" w:hAnsi="Calibri" w:cs="Calibri"/>
                <w:sz w:val="20"/>
                <w:szCs w:val="20"/>
              </w:rPr>
            </w:pPr>
          </w:p>
        </w:tc>
        <w:tc>
          <w:tcPr>
            <w:tcW w:w="2857" w:type="dxa"/>
            <w:tcBorders>
              <w:left w:val="single" w:sz="8" w:space="0" w:color="000000"/>
              <w:right w:val="single" w:sz="18" w:space="0" w:color="000000"/>
            </w:tcBorders>
            <w:shd w:val="clear" w:color="auto" w:fill="auto"/>
          </w:tcPr>
          <w:p w:rsidR="002826AF" w:rsidRDefault="00433760">
            <w:pPr>
              <w:spacing w:after="280"/>
              <w:rPr>
                <w:rFonts w:ascii="Calibri" w:eastAsia="Calibri" w:hAnsi="Calibri" w:cs="Calibri"/>
                <w:sz w:val="20"/>
                <w:szCs w:val="20"/>
              </w:rPr>
            </w:pPr>
            <w:r>
              <w:rPr>
                <w:rFonts w:ascii="Calibri" w:eastAsia="Calibri" w:hAnsi="Calibri" w:cs="Calibri"/>
                <w:b/>
                <w:sz w:val="20"/>
                <w:szCs w:val="20"/>
              </w:rPr>
              <w:t xml:space="preserve">LS2: </w:t>
            </w:r>
            <w:r>
              <w:rPr>
                <w:rFonts w:ascii="Calibri" w:eastAsia="Calibri" w:hAnsi="Calibri" w:cs="Calibri"/>
                <w:sz w:val="20"/>
                <w:szCs w:val="20"/>
              </w:rPr>
              <w:t xml:space="preserve"> Living things have physical traits and behaviors, which influence their survival.</w:t>
            </w:r>
          </w:p>
          <w:p w:rsidR="002826AF" w:rsidRDefault="00433760">
            <w:pPr>
              <w:spacing w:before="280"/>
              <w:rPr>
                <w:rFonts w:ascii="Calibri" w:eastAsia="Calibri" w:hAnsi="Calibri" w:cs="Calibri"/>
                <w:color w:val="0070C0"/>
                <w:sz w:val="20"/>
                <w:szCs w:val="20"/>
              </w:rPr>
            </w:pPr>
            <w:r>
              <w:rPr>
                <w:rFonts w:ascii="Calibri" w:eastAsia="Calibri" w:hAnsi="Calibri" w:cs="Calibri"/>
                <w:color w:val="0070C0"/>
                <w:sz w:val="20"/>
                <w:szCs w:val="20"/>
              </w:rPr>
              <w:t>Living things are made up of a variety of structures.  Some of these structur</w:t>
            </w:r>
            <w:r>
              <w:rPr>
                <w:rFonts w:ascii="Calibri" w:eastAsia="Calibri" w:hAnsi="Calibri" w:cs="Calibri"/>
                <w:color w:val="0070C0"/>
                <w:sz w:val="20"/>
                <w:szCs w:val="20"/>
              </w:rPr>
              <w:t>es and behaviors influence their survival.</w:t>
            </w:r>
            <w:r>
              <w:rPr>
                <w:rFonts w:ascii="Calibri" w:eastAsia="Calibri" w:hAnsi="Calibri" w:cs="Calibri"/>
                <w:b/>
                <w:color w:val="0070C0"/>
                <w:sz w:val="20"/>
                <w:szCs w:val="20"/>
              </w:rPr>
              <w:t xml:space="preserve"> </w:t>
            </w:r>
          </w:p>
        </w:tc>
        <w:tc>
          <w:tcPr>
            <w:tcW w:w="719" w:type="dxa"/>
            <w:vMerge/>
            <w:tcBorders>
              <w:top w:val="single" w:sz="4" w:space="0" w:color="000000"/>
              <w:left w:val="single" w:sz="18" w:space="0" w:color="000000"/>
              <w:right w:val="single" w:sz="8" w:space="0" w:color="000000"/>
            </w:tcBorders>
            <w:shd w:val="clear" w:color="auto" w:fill="F3F3F3"/>
          </w:tcPr>
          <w:p w:rsidR="002826AF" w:rsidRDefault="002826AF">
            <w:pPr>
              <w:widowControl w:val="0"/>
              <w:pBdr>
                <w:top w:val="nil"/>
                <w:left w:val="nil"/>
                <w:bottom w:val="nil"/>
                <w:right w:val="nil"/>
                <w:between w:val="nil"/>
              </w:pBdr>
              <w:spacing w:line="276" w:lineRule="auto"/>
              <w:rPr>
                <w:rFonts w:ascii="Calibri" w:eastAsia="Calibri" w:hAnsi="Calibri" w:cs="Calibri"/>
                <w:color w:val="0070C0"/>
                <w:sz w:val="20"/>
                <w:szCs w:val="20"/>
              </w:rPr>
            </w:pPr>
          </w:p>
        </w:tc>
        <w:tc>
          <w:tcPr>
            <w:tcW w:w="2880" w:type="dxa"/>
            <w:vMerge/>
            <w:tcBorders>
              <w:top w:val="single" w:sz="8" w:space="0" w:color="000000"/>
              <w:left w:val="single" w:sz="8" w:space="0" w:color="000000"/>
              <w:right w:val="single" w:sz="18" w:space="0" w:color="000000"/>
            </w:tcBorders>
          </w:tcPr>
          <w:p w:rsidR="002826AF" w:rsidRDefault="002826AF">
            <w:pPr>
              <w:widowControl w:val="0"/>
              <w:pBdr>
                <w:top w:val="nil"/>
                <w:left w:val="nil"/>
                <w:bottom w:val="nil"/>
                <w:right w:val="nil"/>
                <w:between w:val="nil"/>
              </w:pBdr>
              <w:spacing w:line="276" w:lineRule="auto"/>
              <w:rPr>
                <w:rFonts w:ascii="Calibri" w:eastAsia="Calibri" w:hAnsi="Calibri" w:cs="Calibri"/>
                <w:color w:val="0070C0"/>
                <w:sz w:val="20"/>
                <w:szCs w:val="20"/>
              </w:rPr>
            </w:pPr>
          </w:p>
        </w:tc>
      </w:tr>
    </w:tbl>
    <w:p w:rsidR="002826AF" w:rsidRDefault="002826AF"/>
    <w:sectPr w:rsidR="002826AF">
      <w:headerReference w:type="even" r:id="rId6"/>
      <w:headerReference w:type="default" r:id="rId7"/>
      <w:footerReference w:type="even" r:id="rId8"/>
      <w:footerReference w:type="default" r:id="rId9"/>
      <w:headerReference w:type="first" r:id="rId10"/>
      <w:footerReference w:type="first" r:id="rId11"/>
      <w:pgSz w:w="15840" w:h="12240"/>
      <w:pgMar w:top="864" w:right="864" w:bottom="864"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760" w:rsidRDefault="00433760">
      <w:r>
        <w:separator/>
      </w:r>
    </w:p>
  </w:endnote>
  <w:endnote w:type="continuationSeparator" w:id="0">
    <w:p w:rsidR="00433760" w:rsidRDefault="0043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AF" w:rsidRDefault="002826A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AF" w:rsidRDefault="00433760">
    <w:pPr>
      <w:pBdr>
        <w:top w:val="nil"/>
        <w:left w:val="nil"/>
        <w:bottom w:val="nil"/>
        <w:right w:val="nil"/>
        <w:between w:val="nil"/>
      </w:pBdr>
      <w:tabs>
        <w:tab w:val="center" w:pos="4320"/>
        <w:tab w:val="right" w:pos="8640"/>
      </w:tabs>
      <w:rPr>
        <w:rFonts w:ascii="Calibri" w:eastAsia="Calibri" w:hAnsi="Calibri" w:cs="Calibri"/>
        <w:color w:val="000000"/>
        <w:sz w:val="18"/>
        <w:szCs w:val="18"/>
      </w:rPr>
    </w:pPr>
    <w:r>
      <w:rPr>
        <w:rFonts w:ascii="Calibri" w:eastAsia="Calibri" w:hAnsi="Calibri" w:cs="Calibri"/>
        <w:color w:val="000000"/>
        <w:sz w:val="18"/>
        <w:szCs w:val="18"/>
      </w:rPr>
      <w:br/>
    </w:r>
    <w:r>
      <w:rPr>
        <w:rFonts w:ascii="Calibri" w:eastAsia="Calibri" w:hAnsi="Calibri" w:cs="Calibri"/>
        <w:b/>
        <w:color w:val="000000"/>
        <w:sz w:val="18"/>
        <w:szCs w:val="18"/>
      </w:rPr>
      <w:t xml:space="preserve">ESS = </w:t>
    </w:r>
    <w:r>
      <w:rPr>
        <w:rFonts w:ascii="Calibri" w:eastAsia="Calibri" w:hAnsi="Calibri" w:cs="Calibri"/>
        <w:color w:val="000000"/>
        <w:sz w:val="18"/>
        <w:szCs w:val="18"/>
      </w:rPr>
      <w:t>Earth and Space Science</w:t>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br/>
    </w:r>
    <w:r>
      <w:rPr>
        <w:rFonts w:ascii="Calibri" w:eastAsia="Calibri" w:hAnsi="Calibri" w:cs="Calibri"/>
        <w:b/>
        <w:color w:val="000000"/>
        <w:sz w:val="18"/>
        <w:szCs w:val="18"/>
      </w:rPr>
      <w:t xml:space="preserve">PS </w:t>
    </w:r>
    <w:r>
      <w:rPr>
        <w:rFonts w:ascii="Calibri" w:eastAsia="Calibri" w:hAnsi="Calibri" w:cs="Calibri"/>
        <w:color w:val="000000"/>
        <w:sz w:val="18"/>
        <w:szCs w:val="18"/>
      </w:rPr>
      <w:t>= Physical Science</w:t>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t xml:space="preserve"> </w:t>
    </w:r>
  </w:p>
  <w:p w:rsidR="002826AF" w:rsidRDefault="00433760">
    <w:pPr>
      <w:pBdr>
        <w:top w:val="nil"/>
        <w:left w:val="nil"/>
        <w:bottom w:val="nil"/>
        <w:right w:val="nil"/>
        <w:between w:val="nil"/>
      </w:pBdr>
      <w:tabs>
        <w:tab w:val="center" w:pos="4320"/>
        <w:tab w:val="right" w:pos="8640"/>
      </w:tabs>
      <w:rPr>
        <w:rFonts w:ascii="Calibri" w:eastAsia="Calibri" w:hAnsi="Calibri" w:cs="Calibri"/>
        <w:color w:val="000000"/>
        <w:sz w:val="18"/>
        <w:szCs w:val="18"/>
      </w:rPr>
    </w:pPr>
    <w:r>
      <w:rPr>
        <w:rFonts w:ascii="Calibri" w:eastAsia="Calibri" w:hAnsi="Calibri" w:cs="Calibri"/>
        <w:b/>
        <w:color w:val="000000"/>
        <w:sz w:val="18"/>
        <w:szCs w:val="18"/>
      </w:rPr>
      <w:t>LS</w:t>
    </w:r>
    <w:r>
      <w:rPr>
        <w:rFonts w:ascii="Calibri" w:eastAsia="Calibri" w:hAnsi="Calibri" w:cs="Calibri"/>
        <w:color w:val="000000"/>
        <w:sz w:val="18"/>
        <w:szCs w:val="18"/>
      </w:rPr>
      <w:t xml:space="preserve">= Life Science                </w:t>
    </w:r>
  </w:p>
  <w:p w:rsidR="002826AF" w:rsidRDefault="00433760">
    <w:pPr>
      <w:pBdr>
        <w:top w:val="nil"/>
        <w:left w:val="nil"/>
        <w:bottom w:val="nil"/>
        <w:right w:val="nil"/>
        <w:between w:val="nil"/>
      </w:pBdr>
      <w:tabs>
        <w:tab w:val="center" w:pos="4320"/>
        <w:tab w:val="right" w:pos="8640"/>
      </w:tabs>
      <w:rPr>
        <w:rFonts w:ascii="Calibri" w:eastAsia="Calibri" w:hAnsi="Calibri" w:cs="Calibri"/>
        <w:color w:val="000000"/>
        <w:sz w:val="18"/>
        <w:szCs w:val="18"/>
      </w:rPr>
    </w:pPr>
    <w:r>
      <w:rPr>
        <w:rFonts w:ascii="Calibri" w:eastAsia="Calibri" w:hAnsi="Calibri" w:cs="Calibri"/>
        <w:color w:val="000000"/>
        <w:sz w:val="18"/>
        <w:szCs w:val="18"/>
      </w:rPr>
      <w:tab/>
      <w:t xml:space="preserve">                                                                                                           </w:t>
    </w:r>
    <w:r>
      <w:rPr>
        <w:rFonts w:ascii="Calibri" w:eastAsia="Calibri" w:hAnsi="Calibri" w:cs="Calibri"/>
        <w:color w:val="000000"/>
        <w:sz w:val="18"/>
        <w:szCs w:val="18"/>
      </w:rPr>
      <w:tab/>
      <w:t xml:space="preserve"> </w:t>
    </w:r>
  </w:p>
  <w:p w:rsidR="002826AF" w:rsidRDefault="00433760">
    <w:pPr>
      <w:pBdr>
        <w:top w:val="nil"/>
        <w:left w:val="nil"/>
        <w:bottom w:val="nil"/>
        <w:right w:val="nil"/>
        <w:between w:val="nil"/>
      </w:pBdr>
      <w:tabs>
        <w:tab w:val="center" w:pos="4320"/>
        <w:tab w:val="right" w:pos="8640"/>
      </w:tabs>
      <w:jc w:val="center"/>
      <w:rPr>
        <w:rFonts w:ascii="Calibri" w:eastAsia="Calibri" w:hAnsi="Calibri" w:cs="Calibri"/>
        <w:color w:val="000000"/>
        <w:sz w:val="20"/>
        <w:szCs w:val="20"/>
      </w:rPr>
    </w:pP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sidR="00DC79DF">
      <w:rPr>
        <w:rFonts w:ascii="Calibri" w:eastAsia="Calibri" w:hAnsi="Calibri" w:cs="Calibri"/>
        <w:b/>
        <w:color w:val="000000"/>
        <w:sz w:val="20"/>
        <w:szCs w:val="20"/>
      </w:rPr>
      <w:fldChar w:fldCharType="separate"/>
    </w:r>
    <w:r w:rsidR="00DC79DF">
      <w:rPr>
        <w:rFonts w:ascii="Calibri" w:eastAsia="Calibri" w:hAnsi="Calibri" w:cs="Calibri"/>
        <w:b/>
        <w:noProof/>
        <w:color w:val="000000"/>
        <w:sz w:val="20"/>
        <w:szCs w:val="20"/>
      </w:rPr>
      <w:t>2</w:t>
    </w:r>
    <w:r>
      <w:rPr>
        <w:rFonts w:ascii="Calibri" w:eastAsia="Calibri" w:hAnsi="Calibri" w:cs="Calibri"/>
        <w:b/>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AF" w:rsidRDefault="002826A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760" w:rsidRDefault="00433760">
      <w:r>
        <w:separator/>
      </w:r>
    </w:p>
  </w:footnote>
  <w:footnote w:type="continuationSeparator" w:id="0">
    <w:p w:rsidR="00433760" w:rsidRDefault="00433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AF" w:rsidRDefault="002826A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AF" w:rsidRDefault="0043376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b/>
        <w:color w:val="000000"/>
      </w:rPr>
      <w:t>Trimble Kindergarten SCIENCE Pacing Guide</w:t>
    </w:r>
    <w:r>
      <w:rPr>
        <w:noProof/>
      </w:rPr>
      <w:drawing>
        <wp:anchor distT="0" distB="0" distL="0" distR="0" simplePos="0" relativeHeight="251658240" behindDoc="0" locked="0" layoutInCell="1" hidden="0" allowOverlap="1">
          <wp:simplePos x="0" y="0"/>
          <wp:positionH relativeFrom="column">
            <wp:posOffset>114300</wp:posOffset>
          </wp:positionH>
          <wp:positionV relativeFrom="paragraph">
            <wp:posOffset>-365759</wp:posOffset>
          </wp:positionV>
          <wp:extent cx="632460" cy="63246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2460" cy="632460"/>
                  </a:xfrm>
                  <a:prstGeom prst="rect">
                    <a:avLst/>
                  </a:prstGeom>
                  <a:ln/>
                </pic:spPr>
              </pic:pic>
            </a:graphicData>
          </a:graphic>
        </wp:anchor>
      </w:drawing>
    </w:r>
  </w:p>
  <w:p w:rsidR="002826AF" w:rsidRDefault="00433760">
    <w:pPr>
      <w:pBdr>
        <w:top w:val="nil"/>
        <w:left w:val="nil"/>
        <w:bottom w:val="nil"/>
        <w:right w:val="nil"/>
        <w:between w:val="nil"/>
      </w:pBdr>
      <w:tabs>
        <w:tab w:val="center" w:pos="4320"/>
        <w:tab w:val="right" w:pos="8640"/>
      </w:tabs>
      <w:rPr>
        <w:color w:val="000000"/>
      </w:rPr>
    </w:pPr>
    <w:r>
      <w:rPr>
        <w:rFonts w:ascii="Calibri" w:eastAsia="Calibri" w:hAnsi="Calibri" w:cs="Calibri"/>
        <w:b/>
        <w:color w:val="000000"/>
      </w:rPr>
      <w:t xml:space="preserve"> </w:t>
    </w:r>
    <w:r>
      <w:rPr>
        <w:rFonts w:ascii="Calibri" w:eastAsia="Calibri" w:hAnsi="Calibri" w:cs="Calibri"/>
        <w:color w:val="000000"/>
        <w:sz w:val="20"/>
        <w:szCs w:val="20"/>
      </w:rPr>
      <w:t>Updated March 2019</w:t>
    </w:r>
    <w:r>
      <w:rPr>
        <w:rFonts w:ascii="Calibri" w:eastAsia="Calibri" w:hAnsi="Calibri" w:cs="Calibri"/>
        <w:b/>
        <w:color w:val="00000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AF" w:rsidRDefault="002826AF">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AF"/>
    <w:rsid w:val="002826AF"/>
    <w:rsid w:val="00433760"/>
    <w:rsid w:val="00DC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572EE-1201-4050-A2AF-28DF5BF4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Hobson</dc:creator>
  <cp:lastModifiedBy>Diane Hobson</cp:lastModifiedBy>
  <cp:revision>2</cp:revision>
  <dcterms:created xsi:type="dcterms:W3CDTF">2019-05-16T11:42:00Z</dcterms:created>
  <dcterms:modified xsi:type="dcterms:W3CDTF">2019-05-16T11:42:00Z</dcterms:modified>
</cp:coreProperties>
</file>