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F9" w:rsidRDefault="004745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08"/>
        <w:gridCol w:w="768"/>
        <w:gridCol w:w="2857"/>
        <w:gridCol w:w="719"/>
        <w:gridCol w:w="2857"/>
        <w:gridCol w:w="719"/>
        <w:gridCol w:w="2880"/>
      </w:tblGrid>
      <w:tr w:rsidR="004745F9"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4745F9" w:rsidRDefault="00912A9E">
            <w:pPr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Date</w:t>
            </w:r>
          </w:p>
          <w:p w:rsidR="004745F9" w:rsidRDefault="004745F9">
            <w:pPr>
              <w:jc w:val="center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36C0A"/>
          </w:tcPr>
          <w:p w:rsidR="004745F9" w:rsidRDefault="00912A9E">
            <w:pPr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1</w:t>
            </w:r>
            <w:r>
              <w:rPr>
                <w:rFonts w:ascii="Calibri" w:eastAsia="Calibri" w:hAnsi="Calibri" w:cs="Calibri"/>
                <w:b/>
                <w:color w:val="FFFFFF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9 Weeks</w:t>
            </w:r>
          </w:p>
        </w:tc>
        <w:tc>
          <w:tcPr>
            <w:tcW w:w="7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4745F9" w:rsidRDefault="00912A9E">
            <w:pPr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Date</w:t>
            </w:r>
          </w:p>
        </w:tc>
        <w:tc>
          <w:tcPr>
            <w:tcW w:w="28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36C0A"/>
          </w:tcPr>
          <w:p w:rsidR="004745F9" w:rsidRDefault="00912A9E">
            <w:pPr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2</w:t>
            </w:r>
            <w:r>
              <w:rPr>
                <w:rFonts w:ascii="Calibri" w:eastAsia="Calibri" w:hAnsi="Calibri" w:cs="Calibri"/>
                <w:b/>
                <w:color w:val="FFFFFF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9 Weeks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36C0A"/>
          </w:tcPr>
          <w:p w:rsidR="004745F9" w:rsidRDefault="00912A9E">
            <w:pPr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Date</w:t>
            </w:r>
          </w:p>
        </w:tc>
        <w:tc>
          <w:tcPr>
            <w:tcW w:w="2857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36C0A"/>
          </w:tcPr>
          <w:p w:rsidR="004745F9" w:rsidRDefault="00912A9E">
            <w:pPr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3</w:t>
            </w:r>
            <w:r>
              <w:rPr>
                <w:rFonts w:ascii="Calibri" w:eastAsia="Calibri" w:hAnsi="Calibri" w:cs="Calibri"/>
                <w:b/>
                <w:color w:val="FFFFFF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9 Weeks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36C0A"/>
          </w:tcPr>
          <w:p w:rsidR="004745F9" w:rsidRDefault="00912A9E">
            <w:pPr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Date</w:t>
            </w:r>
          </w:p>
        </w:tc>
        <w:tc>
          <w:tcPr>
            <w:tcW w:w="2880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E36C0A"/>
          </w:tcPr>
          <w:p w:rsidR="004745F9" w:rsidRDefault="00912A9E">
            <w:pPr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4</w:t>
            </w:r>
            <w:r>
              <w:rPr>
                <w:rFonts w:ascii="Calibri" w:eastAsia="Calibri" w:hAnsi="Calibri" w:cs="Calibri"/>
                <w:b/>
                <w:color w:val="FFFFFF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9 Weeks</w:t>
            </w:r>
          </w:p>
        </w:tc>
      </w:tr>
      <w:tr w:rsidR="004745F9">
        <w:trPr>
          <w:trHeight w:val="740"/>
        </w:trPr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745F9" w:rsidRDefault="004745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745F9" w:rsidRDefault="00912A9E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SS 10: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(Government)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purpose of rules and authority figures is to provide order, security and safety in the home, school and community.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3F3F3"/>
          </w:tcPr>
          <w:p w:rsidR="004745F9" w:rsidRDefault="004745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4745F9" w:rsidRDefault="00912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SS11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(Economics)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People have many wants and make decisions to satisfy those wants. These decisions impact others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18" w:space="0" w:color="000000"/>
              <w:right w:val="single" w:sz="8" w:space="0" w:color="000000"/>
            </w:tcBorders>
            <w:shd w:val="clear" w:color="auto" w:fill="F3F3F3"/>
          </w:tcPr>
          <w:p w:rsidR="004745F9" w:rsidRDefault="004745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</w:tcPr>
          <w:p w:rsidR="004745F9" w:rsidRDefault="00912A9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SS 7: 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(Geography)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Humans depend on and impact the physical environment in order to supply food, clothing and shelter.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18" w:space="0" w:color="000000"/>
              <w:right w:val="single" w:sz="8" w:space="0" w:color="000000"/>
            </w:tcBorders>
            <w:shd w:val="clear" w:color="auto" w:fill="F3F3F3"/>
          </w:tcPr>
          <w:p w:rsidR="004745F9" w:rsidRDefault="004745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4745F9" w:rsidRDefault="00912A9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SS 5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: (Geography)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Terms related to di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rection and distance, as well as symbols and landmarks, can be used to talk about the relative location of familiar places.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745F9"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745F9" w:rsidRDefault="004745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745F9" w:rsidRDefault="00912A9E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SS 8: 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(Geography)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Individuals are unique but share common characteristics of multiple groups. </w:t>
            </w:r>
          </w:p>
        </w:tc>
        <w:tc>
          <w:tcPr>
            <w:tcW w:w="768" w:type="dxa"/>
            <w:tcBorders>
              <w:left w:val="single" w:sz="18" w:space="0" w:color="000000"/>
            </w:tcBorders>
            <w:shd w:val="clear" w:color="auto" w:fill="F3F3F3"/>
          </w:tcPr>
          <w:p w:rsidR="004745F9" w:rsidRDefault="004745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right w:val="single" w:sz="18" w:space="0" w:color="000000"/>
            </w:tcBorders>
            <w:shd w:val="clear" w:color="auto" w:fill="auto"/>
          </w:tcPr>
          <w:p w:rsidR="004745F9" w:rsidRDefault="00912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SS 12: 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(Economics)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Goods are objects that can satisfy people’s wants. Services are actions that can satisfy people’s wants. </w:t>
            </w:r>
          </w:p>
        </w:tc>
        <w:tc>
          <w:tcPr>
            <w:tcW w:w="719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F3F3F3"/>
          </w:tcPr>
          <w:p w:rsidR="004745F9" w:rsidRDefault="004745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</w:tcPr>
          <w:p w:rsidR="004745F9" w:rsidRDefault="00912A9E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SS2: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(History)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Personal history can be shared through stories and pictures. </w:t>
            </w:r>
          </w:p>
        </w:tc>
        <w:tc>
          <w:tcPr>
            <w:tcW w:w="719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F3F3F3"/>
          </w:tcPr>
          <w:p w:rsidR="004745F9" w:rsidRDefault="004745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000000"/>
              <w:right w:val="single" w:sz="18" w:space="0" w:color="000000"/>
            </w:tcBorders>
          </w:tcPr>
          <w:p w:rsidR="004745F9" w:rsidRDefault="00912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SS 6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: (Geography)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Models and maps represent places. </w:t>
            </w:r>
          </w:p>
        </w:tc>
      </w:tr>
      <w:tr w:rsidR="004745F9"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745F9" w:rsidRDefault="004745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745F9" w:rsidRDefault="00912A9E">
            <w:pPr>
              <w:spacing w:after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SS 9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: (Government)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Individuals have shared responsibilities toward the achievement of common goals in homes, schools and communities </w:t>
            </w:r>
          </w:p>
          <w:p w:rsidR="004745F9" w:rsidRDefault="004745F9">
            <w:pPr>
              <w:spacing w:before="28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18" w:space="0" w:color="000000"/>
            </w:tcBorders>
            <w:shd w:val="clear" w:color="auto" w:fill="F3F3F3"/>
          </w:tcPr>
          <w:p w:rsidR="004745F9" w:rsidRDefault="004745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right w:val="single" w:sz="18" w:space="0" w:color="000000"/>
            </w:tcBorders>
            <w:shd w:val="clear" w:color="auto" w:fill="auto"/>
          </w:tcPr>
          <w:p w:rsidR="004745F9" w:rsidRDefault="00912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SS 4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: (History)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Nations are represented by symbols and practices. Symbols and practices of the United States include the Am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erican flag, Pledge of Allegiance and the National Anthem. </w:t>
            </w:r>
          </w:p>
        </w:tc>
        <w:tc>
          <w:tcPr>
            <w:tcW w:w="719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F3F3F3"/>
          </w:tcPr>
          <w:p w:rsidR="004745F9" w:rsidRDefault="004745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</w:tcPr>
          <w:p w:rsidR="004745F9" w:rsidRDefault="00912A9E">
            <w:pPr>
              <w:spacing w:after="280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SS 1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:  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(History)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Time can be measured. </w:t>
            </w:r>
          </w:p>
          <w:p w:rsidR="004745F9" w:rsidRDefault="004745F9">
            <w:pPr>
              <w:spacing w:before="280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F3F3F3"/>
          </w:tcPr>
          <w:p w:rsidR="004745F9" w:rsidRDefault="004745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000000"/>
              <w:right w:val="single" w:sz="18" w:space="0" w:color="000000"/>
            </w:tcBorders>
          </w:tcPr>
          <w:p w:rsidR="004745F9" w:rsidRDefault="00474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745F9"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745F9" w:rsidRDefault="004745F9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745F9" w:rsidRDefault="004745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18" w:space="0" w:color="000000"/>
            </w:tcBorders>
            <w:shd w:val="clear" w:color="auto" w:fill="F3F3F3"/>
          </w:tcPr>
          <w:p w:rsidR="004745F9" w:rsidRDefault="004745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right w:val="single" w:sz="18" w:space="0" w:color="000000"/>
            </w:tcBorders>
            <w:shd w:val="clear" w:color="auto" w:fill="auto"/>
          </w:tcPr>
          <w:p w:rsidR="004745F9" w:rsidRDefault="00912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SS 3: 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(History)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Heritage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is reflected through the arts, customs, traditions, family celebrations and language.</w:t>
            </w:r>
          </w:p>
        </w:tc>
        <w:tc>
          <w:tcPr>
            <w:tcW w:w="719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F3F3F3"/>
          </w:tcPr>
          <w:p w:rsidR="004745F9" w:rsidRDefault="004745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</w:tcPr>
          <w:p w:rsidR="004745F9" w:rsidRDefault="004745F9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F3F3F3"/>
          </w:tcPr>
          <w:p w:rsidR="004745F9" w:rsidRDefault="004745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745F9" w:rsidRDefault="00474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745F9" w:rsidRDefault="004745F9"/>
    <w:sectPr w:rsidR="004745F9">
      <w:headerReference w:type="default" r:id="rId6"/>
      <w:footerReference w:type="default" r:id="rId7"/>
      <w:pgSz w:w="15840" w:h="12240"/>
      <w:pgMar w:top="864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9E" w:rsidRDefault="00912A9E">
      <w:r>
        <w:separator/>
      </w:r>
    </w:p>
  </w:endnote>
  <w:endnote w:type="continuationSeparator" w:id="0">
    <w:p w:rsidR="00912A9E" w:rsidRDefault="0091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F9" w:rsidRDefault="00912A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  <w:t xml:space="preserve">                                           </w:t>
    </w:r>
    <w:r>
      <w:rPr>
        <w:rFonts w:ascii="Calibri" w:eastAsia="Calibri" w:hAnsi="Calibri" w:cs="Calibri"/>
        <w:color w:val="000000"/>
        <w:sz w:val="18"/>
        <w:szCs w:val="18"/>
      </w:rPr>
      <w:t xml:space="preserve">                                                                </w:t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 </w:t>
    </w:r>
  </w:p>
  <w:p w:rsidR="004745F9" w:rsidRDefault="00912A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 w:rsidR="00A12EF5"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A12EF5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9E" w:rsidRDefault="00912A9E">
      <w:r>
        <w:separator/>
      </w:r>
    </w:p>
  </w:footnote>
  <w:footnote w:type="continuationSeparator" w:id="0">
    <w:p w:rsidR="00912A9E" w:rsidRDefault="0091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F9" w:rsidRDefault="00912A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 xml:space="preserve">                                                      Trimble Kindergarten SOCIAL STUDIES Pacing Guide (Model Curriculum)             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-365759</wp:posOffset>
          </wp:positionV>
          <wp:extent cx="632460" cy="63246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45F9" w:rsidRDefault="00912A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alibri" w:eastAsia="Calibri" w:hAnsi="Calibri" w:cs="Calibri"/>
        <w:b/>
        <w:color w:val="000000"/>
      </w:rPr>
      <w:t xml:space="preserve"> </w:t>
    </w:r>
    <w:r>
      <w:rPr>
        <w:rFonts w:ascii="Calibri" w:eastAsia="Calibri" w:hAnsi="Calibri" w:cs="Calibri"/>
        <w:color w:val="000000"/>
        <w:sz w:val="20"/>
        <w:szCs w:val="20"/>
      </w:rPr>
      <w:t>Updated March 2019</w:t>
    </w:r>
    <w:r>
      <w:rPr>
        <w:rFonts w:ascii="Calibri" w:eastAsia="Calibri" w:hAnsi="Calibri" w:cs="Calibri"/>
        <w:b/>
        <w:color w:val="00000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F9"/>
    <w:rsid w:val="004745F9"/>
    <w:rsid w:val="00912A9E"/>
    <w:rsid w:val="00A1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B241C-3273-4CC3-A20A-A109B3B4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Hobson</dc:creator>
  <cp:lastModifiedBy>Diane Hobson</cp:lastModifiedBy>
  <cp:revision>2</cp:revision>
  <dcterms:created xsi:type="dcterms:W3CDTF">2019-05-16T11:43:00Z</dcterms:created>
  <dcterms:modified xsi:type="dcterms:W3CDTF">2019-05-16T11:43:00Z</dcterms:modified>
</cp:coreProperties>
</file>