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8D6" w:rsidRDefault="0031631F">
      <w:pPr>
        <w:spacing w:after="19" w:line="259" w:lineRule="auto"/>
        <w:ind w:left="0" w:right="211" w:firstLine="0"/>
        <w:jc w:val="center"/>
      </w:pPr>
      <w:r>
        <w:rPr>
          <w:b/>
          <w:u w:val="single" w:color="000000"/>
        </w:rPr>
        <w:t>REQUEST FOR QUALIFICATIONS (RFQ) #761-</w:t>
      </w:r>
      <w:r w:rsidR="00A7282B" w:rsidRPr="00A7282B">
        <w:rPr>
          <w:b/>
          <w:u w:val="single" w:color="000000"/>
        </w:rPr>
        <w:t>022726</w:t>
      </w:r>
      <w:r w:rsidR="00DF7AE1">
        <w:rPr>
          <w:b/>
          <w:u w:val="single" w:color="000000"/>
        </w:rPr>
        <w:t xml:space="preserve"> REVISED</w:t>
      </w:r>
    </w:p>
    <w:p w:rsidR="003968D6" w:rsidRDefault="0031631F">
      <w:pPr>
        <w:spacing w:after="16" w:line="259" w:lineRule="auto"/>
        <w:ind w:left="0" w:right="163" w:firstLine="0"/>
        <w:jc w:val="center"/>
      </w:pPr>
      <w:r>
        <w:rPr>
          <w:b/>
        </w:rPr>
        <w:t xml:space="preserve"> </w:t>
      </w:r>
    </w:p>
    <w:p w:rsidR="003968D6" w:rsidRDefault="0031631F">
      <w:pPr>
        <w:spacing w:after="19" w:line="259" w:lineRule="auto"/>
        <w:ind w:left="10" w:right="216"/>
        <w:jc w:val="center"/>
      </w:pPr>
      <w:r>
        <w:rPr>
          <w:b/>
        </w:rPr>
        <w:t xml:space="preserve">DESIGN-BUILD SERVICES FOR SCHOOL </w:t>
      </w:r>
      <w:r w:rsidR="00F333EB">
        <w:rPr>
          <w:b/>
        </w:rPr>
        <w:t xml:space="preserve">CONSTRUCTION AND </w:t>
      </w:r>
      <w:r>
        <w:rPr>
          <w:b/>
        </w:rPr>
        <w:t xml:space="preserve">RENOVATIONS ACROSS  </w:t>
      </w:r>
    </w:p>
    <w:p w:rsidR="003968D6" w:rsidRDefault="0031631F">
      <w:pPr>
        <w:spacing w:after="19" w:line="259" w:lineRule="auto"/>
        <w:ind w:left="10" w:right="213"/>
        <w:jc w:val="center"/>
      </w:pPr>
      <w:r>
        <w:rPr>
          <w:b/>
        </w:rPr>
        <w:t xml:space="preserve">ASHEBORO CITY SCHOOLS </w:t>
      </w:r>
    </w:p>
    <w:p w:rsidR="003968D6" w:rsidRDefault="0031631F">
      <w:pPr>
        <w:spacing w:after="190" w:line="259" w:lineRule="auto"/>
        <w:ind w:left="0" w:right="163" w:firstLine="0"/>
        <w:jc w:val="center"/>
      </w:pPr>
      <w:r>
        <w:t xml:space="preserve"> </w:t>
      </w:r>
    </w:p>
    <w:p w:rsidR="003968D6" w:rsidRDefault="0031631F">
      <w:pPr>
        <w:spacing w:after="12"/>
        <w:ind w:right="203"/>
      </w:pPr>
      <w:r>
        <w:t>1.</w:t>
      </w:r>
      <w:r>
        <w:rPr>
          <w:rFonts w:ascii="Arial" w:eastAsia="Arial" w:hAnsi="Arial" w:cs="Arial"/>
        </w:rPr>
        <w:t xml:space="preserve"> </w:t>
      </w:r>
      <w:r>
        <w:t xml:space="preserve">GENERAL  </w:t>
      </w:r>
    </w:p>
    <w:p w:rsidR="003968D6" w:rsidRDefault="0031631F">
      <w:pPr>
        <w:spacing w:after="19" w:line="259" w:lineRule="auto"/>
        <w:ind w:left="720" w:firstLine="0"/>
      </w:pPr>
      <w:r>
        <w:t xml:space="preserve"> </w:t>
      </w:r>
    </w:p>
    <w:p w:rsidR="003968D6" w:rsidRDefault="0031631F">
      <w:pPr>
        <w:spacing w:after="8"/>
        <w:ind w:left="-5" w:right="203"/>
      </w:pPr>
      <w:r>
        <w:t xml:space="preserve">Pursuant to N.C. Stat. Sec. 143-64-31, the Asheboro City Schools Board of Education, North Carolina is seeking proposals from qualified design-build teams interested in performing a school </w:t>
      </w:r>
      <w:r w:rsidR="00F333EB">
        <w:t xml:space="preserve">construction, </w:t>
      </w:r>
      <w:r>
        <w:t>renovation</w:t>
      </w:r>
      <w:r w:rsidR="00F333EB">
        <w:t>s</w:t>
      </w:r>
      <w:r>
        <w:t xml:space="preserve"> and building system upgrade</w:t>
      </w:r>
      <w:r w:rsidR="00F333EB">
        <w:t>s</w:t>
      </w:r>
      <w:r>
        <w:t xml:space="preserve">. These projects are being undertaken to help the district to ensure the students and staff have the best learning environment possible. The intent of this RFQ is to select a design-build team by qualifications-based selection to provide design, estimating, construction and construction management services. </w:t>
      </w:r>
    </w:p>
    <w:p w:rsidR="003968D6" w:rsidRDefault="0031631F">
      <w:pPr>
        <w:spacing w:after="16" w:line="259" w:lineRule="auto"/>
        <w:ind w:left="0" w:firstLine="0"/>
      </w:pPr>
      <w:r>
        <w:t xml:space="preserve"> </w:t>
      </w:r>
    </w:p>
    <w:p w:rsidR="003968D6" w:rsidRPr="00A7282B" w:rsidRDefault="0031631F">
      <w:pPr>
        <w:spacing w:after="7"/>
        <w:ind w:left="-5" w:right="203"/>
      </w:pPr>
      <w:r>
        <w:t xml:space="preserve">Asheboro City Schools seeks to pursue the design-build project delivery method to minimize cost escalation risk, minimize change orders from existing conditions and decrease the overall project schedule. These renovations will take place in an occupied building and must be planned, scheduled and executed to allow operations to continue in the spaces affected. Asheboro City Schools believes the </w:t>
      </w:r>
      <w:r w:rsidRPr="00A7282B">
        <w:t>collaboration provided by the design-build model will provide the best end-product for the students and occupants of our spaces</w:t>
      </w:r>
      <w:r w:rsidRPr="00A7282B">
        <w:rPr>
          <w:b/>
        </w:rPr>
        <w:t xml:space="preserve">. </w:t>
      </w:r>
    </w:p>
    <w:p w:rsidR="003968D6" w:rsidRPr="00A7282B" w:rsidRDefault="0031631F">
      <w:pPr>
        <w:spacing w:after="19" w:line="259" w:lineRule="auto"/>
        <w:ind w:left="0" w:firstLine="0"/>
      </w:pPr>
      <w:r w:rsidRPr="00A7282B">
        <w:rPr>
          <w:b/>
        </w:rPr>
        <w:t xml:space="preserve"> </w:t>
      </w:r>
    </w:p>
    <w:p w:rsidR="003968D6" w:rsidRDefault="0031631F">
      <w:pPr>
        <w:spacing w:after="9" w:line="266" w:lineRule="auto"/>
        <w:ind w:left="-5"/>
      </w:pPr>
      <w:r w:rsidRPr="00A7282B">
        <w:t xml:space="preserve">Asheboro City Schools intends </w:t>
      </w:r>
      <w:r w:rsidR="00F333EB" w:rsidRPr="00A7282B">
        <w:t>qualify a vendor to keep on retainer as funding becomes available.  Specific design and construction management services costs will be negotiated at the start of each project.</w:t>
      </w:r>
    </w:p>
    <w:p w:rsidR="003968D6" w:rsidRDefault="0031631F">
      <w:pPr>
        <w:spacing w:after="19" w:line="259" w:lineRule="auto"/>
        <w:ind w:left="0" w:firstLine="0"/>
      </w:pPr>
      <w:r>
        <w:t xml:space="preserve"> </w:t>
      </w:r>
    </w:p>
    <w:p w:rsidR="003968D6" w:rsidRDefault="0031631F">
      <w:pPr>
        <w:spacing w:after="11"/>
        <w:ind w:left="-5" w:right="203"/>
      </w:pPr>
      <w:r>
        <w:rPr>
          <w:b/>
        </w:rPr>
        <w:t>Entity Name:</w:t>
      </w:r>
      <w:r>
        <w:t xml:space="preserve"> Asheboro City Schools Board of Education </w:t>
      </w:r>
    </w:p>
    <w:p w:rsidR="003968D6" w:rsidRDefault="0031631F">
      <w:pPr>
        <w:spacing w:after="9"/>
        <w:ind w:left="-5" w:right="203"/>
      </w:pPr>
      <w:r>
        <w:rPr>
          <w:b/>
        </w:rPr>
        <w:t xml:space="preserve">Project Title:  </w:t>
      </w:r>
      <w:r>
        <w:t xml:space="preserve">District-Wide School Renovations </w:t>
      </w:r>
    </w:p>
    <w:p w:rsidR="003968D6" w:rsidRDefault="0031631F">
      <w:pPr>
        <w:spacing w:after="19" w:line="259" w:lineRule="auto"/>
        <w:ind w:left="0" w:firstLine="0"/>
      </w:pPr>
      <w:r>
        <w:t xml:space="preserve"> </w:t>
      </w:r>
    </w:p>
    <w:p w:rsidR="003968D6" w:rsidRDefault="0031631F">
      <w:pPr>
        <w:spacing w:after="8"/>
        <w:ind w:left="-5" w:right="203"/>
      </w:pPr>
      <w:r>
        <w:t xml:space="preserve">Proposals shall be received until </w:t>
      </w:r>
      <w:r w:rsidR="00F333EB">
        <w:t>1</w:t>
      </w:r>
      <w:r w:rsidR="00D41B7C">
        <w:t>0</w:t>
      </w:r>
      <w:r>
        <w:t xml:space="preserve">:00 </w:t>
      </w:r>
      <w:r w:rsidR="00D41B7C">
        <w:t>a</w:t>
      </w:r>
      <w:r>
        <w:t xml:space="preserve">.m. EST on </w:t>
      </w:r>
      <w:r w:rsidR="00F333EB">
        <w:t>March 13</w:t>
      </w:r>
      <w:r>
        <w:t>,</w:t>
      </w:r>
      <w:r w:rsidR="00F333EB">
        <w:t xml:space="preserve"> </w:t>
      </w:r>
      <w:r>
        <w:t>202</w:t>
      </w:r>
      <w:r w:rsidR="00F333EB">
        <w:t>6</w:t>
      </w:r>
      <w:r>
        <w:t xml:space="preserve">. Questions regarding the scope of services or other items related to this RFQ must be emailed directed to </w:t>
      </w:r>
      <w:r w:rsidR="00F333EB">
        <w:rPr>
          <w:color w:val="0563C1"/>
          <w:u w:val="single" w:color="0563C1"/>
        </w:rPr>
        <w:t>jvang@asheboro.k12.nc.us</w:t>
      </w:r>
      <w:r>
        <w:t xml:space="preserve"> (</w:t>
      </w:r>
      <w:r w:rsidR="00F333EB">
        <w:t xml:space="preserve">Jasmine </w:t>
      </w:r>
      <w:proofErr w:type="spellStart"/>
      <w:r w:rsidR="00F333EB">
        <w:t>Vang</w:t>
      </w:r>
      <w:proofErr w:type="spellEnd"/>
      <w:r>
        <w:t xml:space="preserve">). Submissions received after the specified date and time will not be considered. </w:t>
      </w:r>
    </w:p>
    <w:p w:rsidR="003968D6" w:rsidRDefault="0031631F">
      <w:pPr>
        <w:spacing w:after="19" w:line="259" w:lineRule="auto"/>
        <w:ind w:left="0" w:firstLine="0"/>
      </w:pPr>
      <w:r>
        <w:t xml:space="preserve"> </w:t>
      </w:r>
    </w:p>
    <w:p w:rsidR="00522CAF" w:rsidRPr="007425C6" w:rsidRDefault="0031631F">
      <w:pPr>
        <w:spacing w:after="8"/>
        <w:ind w:left="-5" w:right="203"/>
        <w:rPr>
          <w:color w:val="0070C0"/>
        </w:rPr>
      </w:pPr>
      <w:r w:rsidRPr="007425C6">
        <w:rPr>
          <w:color w:val="0070C0"/>
        </w:rPr>
        <w:t xml:space="preserve">Proposing firms </w:t>
      </w:r>
      <w:r w:rsidR="00522CAF" w:rsidRPr="007425C6">
        <w:rPr>
          <w:color w:val="0070C0"/>
        </w:rPr>
        <w:t xml:space="preserve">can submit by mailing hard copies as specified below or by emailing to </w:t>
      </w:r>
      <w:r w:rsidR="00522CAF" w:rsidRPr="007425C6">
        <w:rPr>
          <w:color w:val="0070C0"/>
          <w:u w:val="single" w:color="0563C1"/>
        </w:rPr>
        <w:t>jvang@asheboro.k12.nc.us</w:t>
      </w:r>
      <w:r w:rsidR="00522CAF" w:rsidRPr="007425C6">
        <w:rPr>
          <w:color w:val="0070C0"/>
        </w:rPr>
        <w:t xml:space="preserve"> (Jasmine </w:t>
      </w:r>
      <w:proofErr w:type="spellStart"/>
      <w:r w:rsidR="00522CAF" w:rsidRPr="007425C6">
        <w:rPr>
          <w:color w:val="0070C0"/>
        </w:rPr>
        <w:t>Vang</w:t>
      </w:r>
      <w:proofErr w:type="spellEnd"/>
      <w:r w:rsidR="00522CAF" w:rsidRPr="007425C6">
        <w:rPr>
          <w:color w:val="0070C0"/>
        </w:rPr>
        <w:t>).</w:t>
      </w:r>
      <w:r w:rsidR="00C56256" w:rsidRPr="007425C6">
        <w:rPr>
          <w:color w:val="0070C0"/>
        </w:rPr>
        <w:t xml:space="preserve">  It is the responsibility of</w:t>
      </w:r>
      <w:r w:rsidR="00957E27" w:rsidRPr="007425C6">
        <w:rPr>
          <w:color w:val="0070C0"/>
        </w:rPr>
        <w:t xml:space="preserve"> firm submitting the RFQ to ensure the email is received by an email acknowledgement from Jasmine </w:t>
      </w:r>
      <w:proofErr w:type="spellStart"/>
      <w:r w:rsidR="00957E27" w:rsidRPr="007425C6">
        <w:rPr>
          <w:color w:val="0070C0"/>
        </w:rPr>
        <w:t>Vang</w:t>
      </w:r>
      <w:proofErr w:type="spellEnd"/>
      <w:r w:rsidR="00957E27" w:rsidRPr="007425C6">
        <w:rPr>
          <w:color w:val="0070C0"/>
        </w:rPr>
        <w:t xml:space="preserve">. </w:t>
      </w:r>
    </w:p>
    <w:p w:rsidR="00522CAF" w:rsidRDefault="00C56256">
      <w:pPr>
        <w:spacing w:after="8"/>
        <w:ind w:left="-5" w:right="203"/>
      </w:pPr>
      <w:r>
        <w:t xml:space="preserve">  </w:t>
      </w:r>
    </w:p>
    <w:p w:rsidR="003968D6" w:rsidRDefault="00522CAF">
      <w:pPr>
        <w:spacing w:after="8"/>
        <w:ind w:left="-5" w:right="203"/>
      </w:pPr>
      <w:r>
        <w:t xml:space="preserve">If mailing hard copies, </w:t>
      </w:r>
      <w:r w:rsidR="00957E27">
        <w:t xml:space="preserve">the firm </w:t>
      </w:r>
      <w:r w:rsidR="0031631F" w:rsidRPr="00A7282B">
        <w:t xml:space="preserve">must submit TWO (2) copies of the qualification’s information package.  In the interest of cost-savings to the Design-Builders, consistency of the submittals and more efficient use of time by the pre-selection committee, the qualifications information package should not include any notebooks, binders, tabs, clips, etc.  The format should be 8-1/2” x 11” pages stapled in the upper left-hand corner.  The qualifications information package should not exceed forty (40) single-sided pages or twenty (20) double-sided pages, not including cover.  </w:t>
      </w:r>
    </w:p>
    <w:p w:rsidR="003968D6" w:rsidRDefault="0031631F">
      <w:pPr>
        <w:spacing w:after="19" w:line="259" w:lineRule="auto"/>
        <w:ind w:left="0" w:firstLine="0"/>
      </w:pPr>
      <w:r>
        <w:lastRenderedPageBreak/>
        <w:t xml:space="preserve"> </w:t>
      </w:r>
    </w:p>
    <w:p w:rsidR="003968D6" w:rsidRDefault="0031631F">
      <w:pPr>
        <w:spacing w:after="154" w:line="266" w:lineRule="auto"/>
        <w:ind w:left="-5"/>
      </w:pPr>
      <w:r>
        <w:rPr>
          <w:b/>
        </w:rPr>
        <w:t xml:space="preserve">Mailing Address: 1126 S. Park Street, Asheboro, NC  27203. </w:t>
      </w:r>
    </w:p>
    <w:p w:rsidR="003968D6" w:rsidRDefault="0031631F">
      <w:pPr>
        <w:spacing w:after="130" w:line="266" w:lineRule="auto"/>
        <w:ind w:left="-5"/>
      </w:pPr>
      <w:r>
        <w:rPr>
          <w:b/>
        </w:rPr>
        <w:t xml:space="preserve">Physical Location for FedEx/UPS delivery (Delivery Address):  1126 S. Park Street, Asheboro, NC 27203 NC Licensing Statement:  </w:t>
      </w:r>
      <w:r>
        <w:t xml:space="preserve"> </w:t>
      </w:r>
    </w:p>
    <w:p w:rsidR="003968D6" w:rsidRDefault="0031631F">
      <w:pPr>
        <w:spacing w:after="0" w:line="241" w:lineRule="auto"/>
        <w:ind w:left="0" w:firstLine="0"/>
      </w:pPr>
      <w:r>
        <w:rPr>
          <w:rFonts w:ascii="Arial" w:eastAsia="Arial" w:hAnsi="Arial" w:cs="Arial"/>
          <w:sz w:val="20"/>
        </w:rPr>
        <w:t xml:space="preserve">In order to offer CONSTRUCTION Services (General Contracting, Electrical Contracting, Plumbing, Heating and Fire Sprinkler Contracting, or Landscape Contracting) and DESIGN Services (Architecture, Engineering, or Landscape Architecture) as part of the response to this RFQ, the proposing firms must be properly licensed to provide Construction Services and Design Services in the State of North Carolina. More information on the North Carolina state boards may be found at the following websites:  </w:t>
      </w:r>
    </w:p>
    <w:p w:rsidR="003968D6" w:rsidRDefault="0031631F">
      <w:pPr>
        <w:spacing w:after="0" w:line="259" w:lineRule="auto"/>
        <w:ind w:left="0" w:firstLine="0"/>
      </w:pPr>
      <w:r>
        <w:rPr>
          <w:rFonts w:ascii="Arial" w:eastAsia="Arial" w:hAnsi="Arial" w:cs="Arial"/>
          <w:sz w:val="20"/>
        </w:rPr>
        <w:t xml:space="preserve"> </w:t>
      </w:r>
    </w:p>
    <w:p w:rsidR="003968D6" w:rsidRDefault="0031631F">
      <w:pPr>
        <w:spacing w:after="12" w:line="249" w:lineRule="auto"/>
        <w:ind w:left="-5"/>
      </w:pPr>
      <w:r>
        <w:rPr>
          <w:rFonts w:ascii="Arial" w:eastAsia="Arial" w:hAnsi="Arial" w:cs="Arial"/>
          <w:b/>
          <w:sz w:val="20"/>
        </w:rPr>
        <w:t xml:space="preserve">CONSTRUCTION: </w:t>
      </w:r>
      <w:r>
        <w:rPr>
          <w:rFonts w:ascii="Arial" w:eastAsia="Arial" w:hAnsi="Arial" w:cs="Arial"/>
          <w:sz w:val="20"/>
        </w:rPr>
        <w:t xml:space="preserve"> </w:t>
      </w:r>
    </w:p>
    <w:p w:rsidR="003968D6" w:rsidRDefault="0031631F">
      <w:pPr>
        <w:spacing w:after="12" w:line="249" w:lineRule="auto"/>
        <w:ind w:left="-5"/>
      </w:pPr>
      <w:r>
        <w:rPr>
          <w:rFonts w:ascii="Arial" w:eastAsia="Arial" w:hAnsi="Arial" w:cs="Arial"/>
          <w:b/>
          <w:sz w:val="20"/>
        </w:rPr>
        <w:t>NC Licensing Board for General Contractors: (</w:t>
      </w:r>
      <w:r>
        <w:rPr>
          <w:rFonts w:ascii="Arial" w:eastAsia="Arial" w:hAnsi="Arial" w:cs="Arial"/>
          <w:sz w:val="20"/>
        </w:rPr>
        <w:t xml:space="preserve">https://nclbgc.org)  </w:t>
      </w:r>
    </w:p>
    <w:p w:rsidR="003968D6" w:rsidRDefault="0031631F">
      <w:pPr>
        <w:spacing w:after="12" w:line="249" w:lineRule="auto"/>
        <w:ind w:left="-5"/>
      </w:pPr>
      <w:r>
        <w:rPr>
          <w:rFonts w:ascii="Arial" w:eastAsia="Arial" w:hAnsi="Arial" w:cs="Arial"/>
          <w:b/>
          <w:sz w:val="20"/>
        </w:rPr>
        <w:t>NC State Board of Examiners of Electrical Contractors: (</w:t>
      </w:r>
      <w:r>
        <w:rPr>
          <w:rFonts w:ascii="Arial" w:eastAsia="Arial" w:hAnsi="Arial" w:cs="Arial"/>
          <w:sz w:val="20"/>
        </w:rPr>
        <w:t xml:space="preserve">https://www.ncbeec.org)  </w:t>
      </w:r>
    </w:p>
    <w:p w:rsidR="003968D6" w:rsidRDefault="0031631F">
      <w:pPr>
        <w:spacing w:after="12" w:line="249" w:lineRule="auto"/>
        <w:ind w:left="-5"/>
      </w:pPr>
      <w:r>
        <w:rPr>
          <w:rFonts w:ascii="Arial" w:eastAsia="Arial" w:hAnsi="Arial" w:cs="Arial"/>
          <w:b/>
          <w:sz w:val="20"/>
        </w:rPr>
        <w:t xml:space="preserve">NC State Board of Examiners of Plumbing, Heating and Fire Sprinkler Contractors: </w:t>
      </w:r>
      <w:r>
        <w:rPr>
          <w:rFonts w:ascii="Arial" w:eastAsia="Arial" w:hAnsi="Arial" w:cs="Arial"/>
          <w:sz w:val="20"/>
        </w:rPr>
        <w:t xml:space="preserve">(https://www.nclicensing.org)  </w:t>
      </w:r>
    </w:p>
    <w:p w:rsidR="003968D6" w:rsidRDefault="0031631F">
      <w:pPr>
        <w:spacing w:after="12" w:line="249" w:lineRule="auto"/>
        <w:ind w:left="-5"/>
      </w:pPr>
      <w:r>
        <w:rPr>
          <w:rFonts w:ascii="Arial" w:eastAsia="Arial" w:hAnsi="Arial" w:cs="Arial"/>
          <w:b/>
          <w:sz w:val="20"/>
        </w:rPr>
        <w:t xml:space="preserve">NC Landscape Contractors’ Licensing Board: </w:t>
      </w:r>
      <w:r>
        <w:rPr>
          <w:rFonts w:ascii="Arial" w:eastAsia="Arial" w:hAnsi="Arial" w:cs="Arial"/>
          <w:sz w:val="20"/>
        </w:rPr>
        <w:t xml:space="preserve"> </w:t>
      </w:r>
    </w:p>
    <w:p w:rsidR="003968D6" w:rsidRDefault="00376718">
      <w:pPr>
        <w:spacing w:after="0" w:line="259" w:lineRule="auto"/>
        <w:ind w:left="0" w:firstLine="0"/>
      </w:pPr>
      <w:hyperlink r:id="rId5">
        <w:r w:rsidR="0031631F">
          <w:rPr>
            <w:rFonts w:ascii="Arial" w:eastAsia="Arial" w:hAnsi="Arial" w:cs="Arial"/>
            <w:sz w:val="20"/>
          </w:rPr>
          <w:t>(</w:t>
        </w:r>
      </w:hyperlink>
      <w:hyperlink r:id="rId6">
        <w:r w:rsidR="0031631F">
          <w:rPr>
            <w:rFonts w:ascii="Arial" w:eastAsia="Arial" w:hAnsi="Arial" w:cs="Arial"/>
            <w:color w:val="0563C1"/>
            <w:sz w:val="20"/>
            <w:u w:val="single" w:color="0563C1"/>
          </w:rPr>
          <w:t>https://nclclb.com</w:t>
        </w:r>
      </w:hyperlink>
      <w:hyperlink r:id="rId7">
        <w:r w:rsidR="0031631F">
          <w:rPr>
            <w:rFonts w:ascii="Arial" w:eastAsia="Arial" w:hAnsi="Arial" w:cs="Arial"/>
            <w:sz w:val="20"/>
          </w:rPr>
          <w:t>)</w:t>
        </w:r>
      </w:hyperlink>
      <w:r w:rsidR="0031631F">
        <w:rPr>
          <w:rFonts w:ascii="Arial" w:eastAsia="Arial" w:hAnsi="Arial" w:cs="Arial"/>
          <w:sz w:val="20"/>
        </w:rPr>
        <w:t xml:space="preserve">  </w:t>
      </w:r>
    </w:p>
    <w:p w:rsidR="003968D6" w:rsidRDefault="0031631F">
      <w:pPr>
        <w:spacing w:after="0" w:line="259" w:lineRule="auto"/>
        <w:ind w:left="0" w:firstLine="0"/>
      </w:pPr>
      <w:r>
        <w:rPr>
          <w:rFonts w:ascii="Arial" w:eastAsia="Arial" w:hAnsi="Arial" w:cs="Arial"/>
          <w:sz w:val="20"/>
        </w:rPr>
        <w:t xml:space="preserve"> </w:t>
      </w:r>
    </w:p>
    <w:p w:rsidR="003968D6" w:rsidRDefault="0031631F">
      <w:pPr>
        <w:spacing w:after="12" w:line="249" w:lineRule="auto"/>
        <w:ind w:left="-5"/>
      </w:pPr>
      <w:r>
        <w:rPr>
          <w:rFonts w:ascii="Arial" w:eastAsia="Arial" w:hAnsi="Arial" w:cs="Arial"/>
          <w:b/>
          <w:sz w:val="20"/>
        </w:rPr>
        <w:t xml:space="preserve">DESIGN: </w:t>
      </w:r>
      <w:r>
        <w:rPr>
          <w:rFonts w:ascii="Arial" w:eastAsia="Arial" w:hAnsi="Arial" w:cs="Arial"/>
          <w:sz w:val="20"/>
        </w:rPr>
        <w:t xml:space="preserve"> </w:t>
      </w:r>
    </w:p>
    <w:p w:rsidR="003968D6" w:rsidRDefault="0031631F">
      <w:pPr>
        <w:spacing w:after="12" w:line="249" w:lineRule="auto"/>
        <w:ind w:left="-5"/>
      </w:pPr>
      <w:r>
        <w:rPr>
          <w:rFonts w:ascii="Arial" w:eastAsia="Arial" w:hAnsi="Arial" w:cs="Arial"/>
          <w:b/>
          <w:sz w:val="20"/>
        </w:rPr>
        <w:t>NC Board of Architecture: (</w:t>
      </w:r>
      <w:r>
        <w:rPr>
          <w:rFonts w:ascii="Arial" w:eastAsia="Arial" w:hAnsi="Arial" w:cs="Arial"/>
          <w:sz w:val="20"/>
        </w:rPr>
        <w:t xml:space="preserve">http://www.ncbarch.org)  </w:t>
      </w:r>
    </w:p>
    <w:p w:rsidR="003968D6" w:rsidRDefault="0031631F">
      <w:pPr>
        <w:spacing w:after="12" w:line="249" w:lineRule="auto"/>
        <w:ind w:left="-5" w:right="1982"/>
      </w:pPr>
      <w:r>
        <w:rPr>
          <w:rFonts w:ascii="Arial" w:eastAsia="Arial" w:hAnsi="Arial" w:cs="Arial"/>
          <w:b/>
          <w:sz w:val="20"/>
        </w:rPr>
        <w:t xml:space="preserve">NC Board of Examiners for Engineers and Surveyors: </w:t>
      </w:r>
      <w:r>
        <w:rPr>
          <w:rFonts w:ascii="Arial" w:eastAsia="Arial" w:hAnsi="Arial" w:cs="Arial"/>
          <w:sz w:val="20"/>
        </w:rPr>
        <w:t>(</w:t>
      </w:r>
      <w:proofErr w:type="gramStart"/>
      <w:r>
        <w:rPr>
          <w:rFonts w:ascii="Arial" w:eastAsia="Arial" w:hAnsi="Arial" w:cs="Arial"/>
          <w:sz w:val="20"/>
        </w:rPr>
        <w:t xml:space="preserve">http://www.ncbels.org)  </w:t>
      </w:r>
      <w:r>
        <w:rPr>
          <w:rFonts w:ascii="Arial" w:eastAsia="Arial" w:hAnsi="Arial" w:cs="Arial"/>
          <w:b/>
          <w:sz w:val="20"/>
        </w:rPr>
        <w:t>NC</w:t>
      </w:r>
      <w:proofErr w:type="gramEnd"/>
      <w:r>
        <w:rPr>
          <w:rFonts w:ascii="Arial" w:eastAsia="Arial" w:hAnsi="Arial" w:cs="Arial"/>
          <w:b/>
          <w:sz w:val="20"/>
        </w:rPr>
        <w:t xml:space="preserve"> Board of Landscape Architects: (</w:t>
      </w:r>
      <w:r>
        <w:rPr>
          <w:rFonts w:ascii="Arial" w:eastAsia="Arial" w:hAnsi="Arial" w:cs="Arial"/>
          <w:sz w:val="20"/>
        </w:rPr>
        <w:t xml:space="preserve">http://www.ncbola.org)  </w:t>
      </w:r>
    </w:p>
    <w:p w:rsidR="003968D6" w:rsidRDefault="0031631F">
      <w:pPr>
        <w:spacing w:after="19" w:line="259" w:lineRule="auto"/>
        <w:ind w:left="0" w:firstLine="0"/>
      </w:pPr>
      <w:r>
        <w:t xml:space="preserve"> </w:t>
      </w:r>
    </w:p>
    <w:p w:rsidR="003968D6" w:rsidRDefault="0031631F">
      <w:pPr>
        <w:spacing w:after="10" w:line="259" w:lineRule="auto"/>
        <w:ind w:left="0" w:firstLine="0"/>
      </w:pPr>
      <w:r>
        <w:t xml:space="preserve"> </w:t>
      </w:r>
    </w:p>
    <w:p w:rsidR="003968D6" w:rsidRDefault="0031631F">
      <w:pPr>
        <w:numPr>
          <w:ilvl w:val="0"/>
          <w:numId w:val="1"/>
        </w:numPr>
        <w:spacing w:after="0"/>
        <w:ind w:right="203" w:hanging="360"/>
      </w:pPr>
      <w:r>
        <w:t xml:space="preserve">SCHEDULE  </w:t>
      </w:r>
    </w:p>
    <w:tbl>
      <w:tblPr>
        <w:tblStyle w:val="TableGrid"/>
        <w:tblW w:w="8992" w:type="dxa"/>
        <w:tblInd w:w="365" w:type="dxa"/>
        <w:tblCellMar>
          <w:top w:w="48" w:type="dxa"/>
          <w:left w:w="108" w:type="dxa"/>
          <w:right w:w="115" w:type="dxa"/>
        </w:tblCellMar>
        <w:tblLook w:val="04A0" w:firstRow="1" w:lastRow="0" w:firstColumn="1" w:lastColumn="0" w:noHBand="0" w:noVBand="1"/>
      </w:tblPr>
      <w:tblGrid>
        <w:gridCol w:w="4517"/>
        <w:gridCol w:w="4475"/>
      </w:tblGrid>
      <w:tr w:rsidR="003968D6">
        <w:trPr>
          <w:trHeight w:val="278"/>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RFQ Posted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F333EB">
            <w:pPr>
              <w:spacing w:after="0" w:line="259" w:lineRule="auto"/>
              <w:ind w:left="0" w:firstLine="0"/>
            </w:pPr>
            <w:r>
              <w:t>February 27, 2026</w:t>
            </w:r>
            <w:r w:rsidR="0031631F">
              <w:t xml:space="preserve"> </w:t>
            </w:r>
          </w:p>
        </w:tc>
      </w:tr>
      <w:tr w:rsidR="003968D6">
        <w:trPr>
          <w:trHeight w:val="278"/>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Deadline for Written Questions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March 6, 20</w:t>
            </w:r>
            <w:r w:rsidR="00F333EB">
              <w:t>26</w:t>
            </w:r>
            <w:r>
              <w:t xml:space="preserve"> </w:t>
            </w:r>
          </w:p>
        </w:tc>
      </w:tr>
      <w:tr w:rsidR="003968D6">
        <w:trPr>
          <w:trHeight w:val="278"/>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Posting of Answers as Addendum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F333EB">
            <w:pPr>
              <w:spacing w:after="0" w:line="259" w:lineRule="auto"/>
              <w:ind w:left="0" w:firstLine="0"/>
            </w:pPr>
            <w:r>
              <w:t>March 9, 202</w:t>
            </w:r>
            <w:r w:rsidR="005A255E">
              <w:t>6</w:t>
            </w:r>
            <w:r w:rsidR="0031631F">
              <w:t xml:space="preserve"> </w:t>
            </w:r>
          </w:p>
        </w:tc>
      </w:tr>
      <w:tr w:rsidR="003968D6">
        <w:trPr>
          <w:trHeight w:val="281"/>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RFQ Responses Due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F333EB">
            <w:pPr>
              <w:spacing w:after="0" w:line="259" w:lineRule="auto"/>
              <w:ind w:left="0" w:firstLine="0"/>
            </w:pPr>
            <w:r>
              <w:t>March 13, 202</w:t>
            </w:r>
            <w:r w:rsidR="005A255E">
              <w:t>6</w:t>
            </w:r>
            <w:bookmarkStart w:id="0" w:name="_GoBack"/>
            <w:bookmarkEnd w:id="0"/>
          </w:p>
        </w:tc>
      </w:tr>
      <w:tr w:rsidR="003968D6">
        <w:trPr>
          <w:trHeight w:val="278"/>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Interviews (If Necessary)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To be scheduled week of </w:t>
            </w:r>
            <w:r w:rsidR="00F333EB">
              <w:t>March 16</w:t>
            </w:r>
            <w:r w:rsidR="00F333EB" w:rsidRPr="00F333EB">
              <w:rPr>
                <w:vertAlign w:val="superscript"/>
              </w:rPr>
              <w:t>th</w:t>
            </w:r>
            <w:r w:rsidR="00F333EB">
              <w:t>, 2026</w:t>
            </w:r>
            <w:r>
              <w:t xml:space="preserve"> </w:t>
            </w:r>
          </w:p>
        </w:tc>
      </w:tr>
      <w:tr w:rsidR="003968D6">
        <w:trPr>
          <w:trHeight w:val="279"/>
        </w:trPr>
        <w:tc>
          <w:tcPr>
            <w:tcW w:w="451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Selection</w:t>
            </w:r>
            <w:r w:rsidR="00F333EB">
              <w:t xml:space="preserve"> Expected to be</w:t>
            </w:r>
            <w:r>
              <w:t xml:space="preserve"> Announced </w:t>
            </w:r>
          </w:p>
        </w:tc>
        <w:tc>
          <w:tcPr>
            <w:tcW w:w="4475" w:type="dxa"/>
            <w:tcBorders>
              <w:top w:val="single" w:sz="4" w:space="0" w:color="000000"/>
              <w:left w:val="single" w:sz="4" w:space="0" w:color="000000"/>
              <w:bottom w:val="single" w:sz="4" w:space="0" w:color="000000"/>
              <w:right w:val="single" w:sz="4" w:space="0" w:color="000000"/>
            </w:tcBorders>
          </w:tcPr>
          <w:p w:rsidR="003968D6" w:rsidRDefault="00F333EB">
            <w:pPr>
              <w:spacing w:after="0" w:line="259" w:lineRule="auto"/>
              <w:ind w:left="0" w:firstLine="0"/>
            </w:pPr>
            <w:r>
              <w:t>By April 16</w:t>
            </w:r>
            <w:r w:rsidRPr="00F333EB">
              <w:rPr>
                <w:vertAlign w:val="superscript"/>
              </w:rPr>
              <w:t>th</w:t>
            </w:r>
            <w:r>
              <w:t>, 2026</w:t>
            </w:r>
            <w:r w:rsidR="0031631F">
              <w:t xml:space="preserve"> </w:t>
            </w:r>
          </w:p>
        </w:tc>
      </w:tr>
    </w:tbl>
    <w:p w:rsidR="003968D6" w:rsidRDefault="0031631F">
      <w:pPr>
        <w:spacing w:after="191" w:line="259" w:lineRule="auto"/>
        <w:ind w:left="360" w:firstLine="0"/>
      </w:pPr>
      <w:r>
        <w:t xml:space="preserve"> </w:t>
      </w:r>
    </w:p>
    <w:p w:rsidR="003968D6" w:rsidRDefault="0031631F">
      <w:pPr>
        <w:numPr>
          <w:ilvl w:val="0"/>
          <w:numId w:val="1"/>
        </w:numPr>
        <w:spacing w:after="153"/>
        <w:ind w:right="203" w:hanging="360"/>
      </w:pPr>
      <w:r>
        <w:t xml:space="preserve">SCOPE OF SERVICES  </w:t>
      </w:r>
    </w:p>
    <w:p w:rsidR="003968D6" w:rsidRDefault="0031631F">
      <w:pPr>
        <w:spacing w:after="0"/>
        <w:ind w:left="-5" w:right="203"/>
      </w:pPr>
      <w:r>
        <w:t xml:space="preserve">Asheboro City Schools has performed facilities needs assessment to identify the highest-need infrastructure improvement projects across the district. These projects may include but are not limited to complete HVAC renovations, cafeteria renovations, elevator replacements, and associated aesthetic improvements in the school such as lighting upgrades, electrical service replacements, window replacements, and any other needs identified by the district.  </w:t>
      </w:r>
    </w:p>
    <w:p w:rsidR="003968D6" w:rsidRDefault="0031631F">
      <w:pPr>
        <w:spacing w:after="0" w:line="259" w:lineRule="auto"/>
        <w:ind w:left="0" w:firstLine="0"/>
      </w:pPr>
      <w:r>
        <w:t xml:space="preserve"> </w:t>
      </w:r>
    </w:p>
    <w:p w:rsidR="003968D6" w:rsidRDefault="0031631F">
      <w:pPr>
        <w:spacing w:after="0"/>
        <w:ind w:left="-5" w:right="203"/>
      </w:pPr>
      <w:r>
        <w:t xml:space="preserve">Some projects may be funded by a </w:t>
      </w:r>
      <w:r w:rsidR="005302D1">
        <w:t>grant</w:t>
      </w:r>
      <w:r>
        <w:t xml:space="preserve">, and the design-builder is expected to help the district complete the grant applications. If Asheboro City Schools is unsuccessful in obtaining the grant, the district reserves the right to not proceed with the project.  </w:t>
      </w:r>
    </w:p>
    <w:p w:rsidR="003968D6" w:rsidRDefault="0031631F">
      <w:pPr>
        <w:spacing w:after="0" w:line="259" w:lineRule="auto"/>
        <w:ind w:left="0" w:firstLine="0"/>
      </w:pPr>
      <w:r>
        <w:t xml:space="preserve"> </w:t>
      </w:r>
    </w:p>
    <w:p w:rsidR="003968D6" w:rsidRDefault="0031631F">
      <w:pPr>
        <w:spacing w:after="0"/>
        <w:ind w:left="-5" w:right="203"/>
      </w:pPr>
      <w:r>
        <w:lastRenderedPageBreak/>
        <w:t xml:space="preserve">The design-build team will provide turnkey architectural design, engineering design, contract administration and construction services for this project. All aspects of the project from design through completion are included in this scope of work. </w:t>
      </w:r>
    </w:p>
    <w:p w:rsidR="003968D6" w:rsidRDefault="0031631F">
      <w:pPr>
        <w:spacing w:after="0" w:line="259" w:lineRule="auto"/>
        <w:ind w:left="0" w:firstLine="0"/>
      </w:pPr>
      <w:r>
        <w:t xml:space="preserve"> </w:t>
      </w:r>
    </w:p>
    <w:p w:rsidR="003968D6" w:rsidRDefault="0031631F">
      <w:pPr>
        <w:spacing w:after="0" w:line="259" w:lineRule="auto"/>
        <w:ind w:left="0" w:firstLine="0"/>
      </w:pPr>
      <w:r>
        <w:t xml:space="preserve"> </w:t>
      </w:r>
      <w:r>
        <w:tab/>
        <w:t xml:space="preserve"> </w:t>
      </w:r>
    </w:p>
    <w:p w:rsidR="003968D6" w:rsidRDefault="0031631F">
      <w:pPr>
        <w:numPr>
          <w:ilvl w:val="0"/>
          <w:numId w:val="1"/>
        </w:numPr>
        <w:spacing w:after="150"/>
        <w:ind w:right="203" w:hanging="360"/>
      </w:pPr>
      <w:r>
        <w:t xml:space="preserve">CONTENT OF THE PROPOSAL  </w:t>
      </w:r>
    </w:p>
    <w:p w:rsidR="003968D6" w:rsidRDefault="0031631F">
      <w:pPr>
        <w:spacing w:after="184"/>
        <w:ind w:left="-5" w:right="203"/>
      </w:pPr>
      <w:r>
        <w:t xml:space="preserve">Asheboro City Schools requests that any firm desiring to be considered submit </w:t>
      </w:r>
      <w:r w:rsidR="00957E27">
        <w:t xml:space="preserve">a </w:t>
      </w:r>
      <w:r w:rsidRPr="00957E27">
        <w:t>Statement of Qualifications</w:t>
      </w:r>
      <w:r w:rsidR="00957E27" w:rsidRPr="00957E27">
        <w:t xml:space="preserve">. </w:t>
      </w:r>
      <w:r w:rsidRPr="00957E27">
        <w:t>The SOQ shall contain the following:</w:t>
      </w:r>
      <w:r>
        <w:t xml:space="preserve">  </w:t>
      </w:r>
    </w:p>
    <w:p w:rsidR="003968D6" w:rsidRPr="00C56256" w:rsidRDefault="0031631F">
      <w:pPr>
        <w:numPr>
          <w:ilvl w:val="1"/>
          <w:numId w:val="1"/>
        </w:numPr>
        <w:ind w:right="203" w:hanging="360"/>
      </w:pPr>
      <w:r>
        <w:t xml:space="preserve">Profile of each key firm on the team (design-builder, contractor(s), designer(s), etc.).  Include firm history, ownership, description of services, location, staff size and record of successfully completed projects without major legal or technical problems. </w:t>
      </w:r>
      <w:r w:rsidR="00C56256">
        <w:t xml:space="preserve"> </w:t>
      </w:r>
    </w:p>
    <w:p w:rsidR="003968D6" w:rsidRDefault="0031631F">
      <w:pPr>
        <w:numPr>
          <w:ilvl w:val="1"/>
          <w:numId w:val="1"/>
        </w:numPr>
        <w:ind w:right="203" w:hanging="360"/>
      </w:pPr>
      <w:r>
        <w:t xml:space="preserve">Resume of each key personnel represented on the team (design-builder, contractor(s), designer(s), etc.).  Identify licenses (with numbers) and qualifications. </w:t>
      </w:r>
    </w:p>
    <w:p w:rsidR="003968D6" w:rsidRDefault="0031631F">
      <w:pPr>
        <w:numPr>
          <w:ilvl w:val="1"/>
          <w:numId w:val="1"/>
        </w:numPr>
        <w:ind w:right="203" w:hanging="360"/>
      </w:pPr>
      <w:r>
        <w:t xml:space="preserve">Examples of experience in each of these areas: </w:t>
      </w:r>
    </w:p>
    <w:p w:rsidR="003968D6" w:rsidRDefault="0031631F">
      <w:pPr>
        <w:numPr>
          <w:ilvl w:val="3"/>
          <w:numId w:val="2"/>
        </w:numPr>
        <w:ind w:right="203" w:hanging="360"/>
      </w:pPr>
      <w:r>
        <w:t xml:space="preserve">Projects with similar scope to proposed projects, successfully completed by team members (firms and/or personnel) </w:t>
      </w:r>
    </w:p>
    <w:p w:rsidR="003968D6" w:rsidRDefault="0031631F">
      <w:pPr>
        <w:numPr>
          <w:ilvl w:val="3"/>
          <w:numId w:val="2"/>
        </w:numPr>
        <w:ind w:right="203" w:hanging="360"/>
      </w:pPr>
      <w:r>
        <w:t xml:space="preserve">Design-Build projects successfully delivered by team members (firms and/or personnel) </w:t>
      </w:r>
    </w:p>
    <w:p w:rsidR="003968D6" w:rsidRDefault="0031631F">
      <w:pPr>
        <w:numPr>
          <w:ilvl w:val="3"/>
          <w:numId w:val="2"/>
        </w:numPr>
        <w:ind w:right="203" w:hanging="360"/>
      </w:pPr>
      <w:r>
        <w:t xml:space="preserve">Collaboration between team members (firm and/or personnel) </w:t>
      </w:r>
    </w:p>
    <w:p w:rsidR="00522CAF" w:rsidRPr="00155D1A" w:rsidRDefault="00522CAF">
      <w:pPr>
        <w:numPr>
          <w:ilvl w:val="1"/>
          <w:numId w:val="1"/>
        </w:numPr>
        <w:ind w:right="203" w:hanging="360"/>
        <w:rPr>
          <w:i/>
        </w:rPr>
      </w:pPr>
      <w:r w:rsidRPr="00155D1A">
        <w:rPr>
          <w:i/>
        </w:rPr>
        <w:t>Removed per Addendum #1</w:t>
      </w:r>
      <w:r w:rsidR="00155D1A" w:rsidRPr="00155D1A">
        <w:rPr>
          <w:i/>
        </w:rPr>
        <w:t>.</w:t>
      </w:r>
    </w:p>
    <w:p w:rsidR="003968D6" w:rsidRDefault="0031631F">
      <w:pPr>
        <w:numPr>
          <w:ilvl w:val="1"/>
          <w:numId w:val="1"/>
        </w:numPr>
        <w:ind w:right="203" w:hanging="360"/>
      </w:pPr>
      <w:r>
        <w:t xml:space="preserve">Examples of recent experience with adhering to project schedules.  Include examples of design-build projects with comparison between initial schedule and final delivery date. </w:t>
      </w:r>
    </w:p>
    <w:p w:rsidR="003968D6" w:rsidRDefault="0031631F">
      <w:pPr>
        <w:numPr>
          <w:ilvl w:val="1"/>
          <w:numId w:val="1"/>
        </w:numPr>
        <w:ind w:right="203" w:hanging="360"/>
      </w:pPr>
      <w:r>
        <w:t xml:space="preserve">Understanding of the project location as exhibited by past experience in the geographic area and/or with the client.  Indicate team’s proximity to the Asheboro City Schools. </w:t>
      </w:r>
    </w:p>
    <w:p w:rsidR="003968D6" w:rsidRDefault="0031631F">
      <w:pPr>
        <w:numPr>
          <w:ilvl w:val="1"/>
          <w:numId w:val="1"/>
        </w:numPr>
        <w:ind w:right="203" w:hanging="360"/>
      </w:pPr>
      <w:r>
        <w:t xml:space="preserve">Quantifiable description of current workload and available resources to successfully complete this project. </w:t>
      </w:r>
    </w:p>
    <w:p w:rsidR="003968D6" w:rsidRPr="00A7282B" w:rsidRDefault="0031631F">
      <w:pPr>
        <w:numPr>
          <w:ilvl w:val="1"/>
          <w:numId w:val="1"/>
        </w:numPr>
        <w:ind w:right="203" w:hanging="360"/>
      </w:pPr>
      <w:r>
        <w:t xml:space="preserve">Description, with examples if applicable, of process for successfully delivering construction projects.  Address each phase of project (design, pre-construction, and construction).  Include strategy for pre-qualifying construction subcontractors and obtaining competitive bidding; practices and procedures to ensure quality; and other factors that may be </w:t>
      </w:r>
      <w:r w:rsidRPr="00A7282B">
        <w:t xml:space="preserve">applicable. </w:t>
      </w:r>
    </w:p>
    <w:p w:rsidR="003968D6" w:rsidRPr="00A7282B" w:rsidRDefault="0031631F">
      <w:pPr>
        <w:numPr>
          <w:ilvl w:val="1"/>
          <w:numId w:val="1"/>
        </w:numPr>
        <w:ind w:right="203" w:hanging="360"/>
      </w:pPr>
      <w:r w:rsidRPr="00A7282B">
        <w:t xml:space="preserve">Certifications: </w:t>
      </w:r>
    </w:p>
    <w:p w:rsidR="003968D6" w:rsidRPr="00A7282B" w:rsidRDefault="0031631F">
      <w:pPr>
        <w:numPr>
          <w:ilvl w:val="2"/>
          <w:numId w:val="1"/>
        </w:numPr>
        <w:ind w:right="203" w:hanging="360"/>
      </w:pPr>
      <w:r w:rsidRPr="00A7282B">
        <w:t xml:space="preserve">A letter, dated within the last 30 days, from your surety company, signed by their Attorney in Fact, verifying their willingness to issue sufficient payment and performance bonds for projects, on behalf of your firms or its agent licensed to do business in North Carolina, and verifying your company’s capability and capacity based on your current value of work.  Surety company bond rated “A” or better under the A.M. Best Rating system or The Federal Treasury List. </w:t>
      </w:r>
    </w:p>
    <w:p w:rsidR="003968D6" w:rsidRDefault="0031631F">
      <w:pPr>
        <w:spacing w:after="0" w:line="259" w:lineRule="auto"/>
        <w:ind w:left="0" w:firstLine="0"/>
      </w:pPr>
      <w:r>
        <w:t xml:space="preserve"> </w:t>
      </w:r>
      <w:r>
        <w:tab/>
        <w:t xml:space="preserve"> </w:t>
      </w:r>
    </w:p>
    <w:p w:rsidR="003968D6" w:rsidRDefault="0031631F">
      <w:pPr>
        <w:spacing w:after="52" w:line="259" w:lineRule="auto"/>
        <w:ind w:left="1440" w:firstLine="0"/>
      </w:pPr>
      <w:r>
        <w:t xml:space="preserve"> </w:t>
      </w:r>
    </w:p>
    <w:p w:rsidR="003968D6" w:rsidRDefault="0031631F">
      <w:pPr>
        <w:numPr>
          <w:ilvl w:val="2"/>
          <w:numId w:val="1"/>
        </w:numPr>
        <w:ind w:right="203" w:hanging="360"/>
      </w:pPr>
      <w:r>
        <w:lastRenderedPageBreak/>
        <w:t xml:space="preserve">HUB Participation: Describe the program (plan) that your company has developed to encourage participation by HUB firms to meet or exceed the goals set by Asheboro City Schools.  Please explain how the firm will address minority participation in the management levels of the company.  Include a HUB plan in the proposal.  Provide documentation of HUB participation that the firm achieved over the past three (3) years on both public and private construction projects.  Outline specific outreach efforts that your firm will take to notify HUB firms of opportunities for participation.  Indicate the minority participation goal that you expect to achieve on the project. </w:t>
      </w:r>
    </w:p>
    <w:p w:rsidR="0031631F" w:rsidRDefault="0031631F">
      <w:pPr>
        <w:numPr>
          <w:ilvl w:val="2"/>
          <w:numId w:val="1"/>
        </w:numPr>
        <w:spacing w:after="14"/>
        <w:ind w:right="203" w:hanging="360"/>
      </w:pPr>
      <w:r>
        <w:t xml:space="preserve">Written certification by the design-builder that each licensed design professional included as part of the team was selected based solely on qualifications without regard to fee.  Include evidence that a qualifications-based selection (QBS) process was utilized. </w:t>
      </w:r>
    </w:p>
    <w:p w:rsidR="00C56256" w:rsidRDefault="0031631F" w:rsidP="002E22CF">
      <w:pPr>
        <w:pStyle w:val="ListParagraph"/>
        <w:numPr>
          <w:ilvl w:val="1"/>
          <w:numId w:val="1"/>
        </w:numPr>
        <w:spacing w:after="14"/>
        <w:ind w:right="203" w:hanging="361"/>
      </w:pPr>
      <w:r>
        <w:t>Additional information as requested by the Owner or deemed appropriate by the</w:t>
      </w:r>
      <w:r w:rsidR="005302D1">
        <w:t xml:space="preserve"> </w:t>
      </w:r>
      <w:proofErr w:type="spellStart"/>
      <w:r>
        <w:t>DesignBuilder</w:t>
      </w:r>
      <w:proofErr w:type="spellEnd"/>
      <w:r>
        <w:t xml:space="preserve">. </w:t>
      </w:r>
    </w:p>
    <w:p w:rsidR="00C56256" w:rsidRPr="00957E27" w:rsidRDefault="00C56256" w:rsidP="002E22CF">
      <w:pPr>
        <w:pStyle w:val="ListParagraph"/>
        <w:numPr>
          <w:ilvl w:val="1"/>
          <w:numId w:val="1"/>
        </w:numPr>
        <w:spacing w:after="14"/>
        <w:ind w:right="203" w:hanging="361"/>
        <w:rPr>
          <w:color w:val="0070C0"/>
        </w:rPr>
      </w:pPr>
      <w:r w:rsidRPr="00957E27">
        <w:rPr>
          <w:color w:val="0070C0"/>
        </w:rPr>
        <w:t xml:space="preserve">In accordance with </w:t>
      </w:r>
      <w:r w:rsidR="002E22CF" w:rsidRPr="00957E27">
        <w:rPr>
          <w:color w:val="0070C0"/>
          <w:shd w:val="clear" w:color="auto" w:fill="FFFFFF"/>
        </w:rPr>
        <w:t> </w:t>
      </w:r>
      <w:hyperlink r:id="rId8" w:tgtFrame="_blank" w:tooltip="https://www.ncleg.net/enactedlegislation/statutes/html/bysection/chapter_143/gs_143-128.1a.html" w:history="1">
        <w:r w:rsidR="002E22CF" w:rsidRPr="00957E27">
          <w:rPr>
            <w:rStyle w:val="Hyperlink"/>
            <w:color w:val="0070C0"/>
            <w:shd w:val="clear" w:color="auto" w:fill="FFFFFF"/>
          </w:rPr>
          <w:t>GS 143-128.1a</w:t>
        </w:r>
      </w:hyperlink>
      <w:r w:rsidR="002E22CF" w:rsidRPr="00957E27">
        <w:rPr>
          <w:color w:val="0070C0"/>
        </w:rPr>
        <w:t>,</w:t>
      </w:r>
      <w:r w:rsidRPr="00957E27">
        <w:rPr>
          <w:color w:val="0070C0"/>
        </w:rPr>
        <w:t xml:space="preserve"> </w:t>
      </w:r>
      <w:r w:rsidR="002E22CF" w:rsidRPr="00957E27">
        <w:rPr>
          <w:color w:val="0070C0"/>
        </w:rPr>
        <w:t>p</w:t>
      </w:r>
      <w:r w:rsidRPr="00957E27">
        <w:rPr>
          <w:color w:val="0070C0"/>
        </w:rPr>
        <w:t>lease include</w:t>
      </w:r>
      <w:r w:rsidR="00957E27" w:rsidRPr="00957E27">
        <w:rPr>
          <w:color w:val="0070C0"/>
        </w:rPr>
        <w:t xml:space="preserve"> a</w:t>
      </w:r>
      <w:r w:rsidRPr="00957E27">
        <w:rPr>
          <w:color w:val="0070C0"/>
        </w:rPr>
        <w:t xml:space="preserve"> </w:t>
      </w:r>
      <w:r w:rsidR="00957E27" w:rsidRPr="00957E27">
        <w:rPr>
          <w:color w:val="0070C0"/>
        </w:rPr>
        <w:t>statement directing each design-builder to submit in its response to the request for qualifications an explanation of its project team selection. The governmental entity may specify which one of the following project team selection options shall be used or, if not specified, the response shall consist of either of the following project team selection options:</w:t>
      </w:r>
    </w:p>
    <w:p w:rsidR="00957E27" w:rsidRPr="00957E27" w:rsidRDefault="00957E27" w:rsidP="00957E27">
      <w:pPr>
        <w:pStyle w:val="ListParagraph"/>
        <w:numPr>
          <w:ilvl w:val="2"/>
          <w:numId w:val="1"/>
        </w:numPr>
        <w:spacing w:after="14"/>
        <w:ind w:right="203" w:hanging="370"/>
        <w:rPr>
          <w:color w:val="0070C0"/>
        </w:rPr>
      </w:pPr>
      <w:r w:rsidRPr="00957E27">
        <w:rPr>
          <w:color w:val="0070C0"/>
        </w:rPr>
        <w:t>A list of the licensed contractors, licensed subcontractors, and design professionals whom the design-builder proposes to use for the project's design and construction. If this project team selection option is used, the design-builder may self-perform some or all of the work with employees of the design-builder and, without bidding, also enter into negotiated subcontracts to perform some or all of the work with subcontractors, including, but not exclusively with, those identified in the list. In submitting its list, the design-builder may, but is not required to, include one or more unlicensed subcontractors the design-builder proposes to use. If this project team selection option is used, the design-builder may, at its election and with or without the use of negotiated subcontracts, accept bids for the selection of one or more of its first-tier subcontractors.</w:t>
      </w:r>
    </w:p>
    <w:p w:rsidR="00957E27" w:rsidRPr="00957E27" w:rsidRDefault="00957E27" w:rsidP="00957E27">
      <w:pPr>
        <w:pStyle w:val="ListParagraph"/>
        <w:numPr>
          <w:ilvl w:val="2"/>
          <w:numId w:val="1"/>
        </w:numPr>
        <w:spacing w:after="14"/>
        <w:ind w:right="203" w:hanging="370"/>
        <w:rPr>
          <w:color w:val="0070C0"/>
        </w:rPr>
      </w:pPr>
      <w:r w:rsidRPr="00957E27">
        <w:rPr>
          <w:color w:val="0070C0"/>
        </w:rPr>
        <w:t>A list of the licensed contractors and design professionals whom the design-builder proposes to use for the project's design and construction and an outline of the strategy the design-builder plans to use for open subcontractor selection based upon the provisions of Article 8 of Chapter 143 of the General Statutes. If this project team selection option is used, the design-builder may also self-perform some of the work with employees of the design-builder, but shall not enter into negotiated contracts with first-tier subcontractors.</w:t>
      </w:r>
    </w:p>
    <w:p w:rsidR="003968D6" w:rsidRDefault="0031631F">
      <w:pPr>
        <w:spacing w:after="191" w:line="259" w:lineRule="auto"/>
        <w:ind w:left="0" w:firstLine="0"/>
      </w:pPr>
      <w:r>
        <w:t xml:space="preserve"> </w:t>
      </w:r>
    </w:p>
    <w:p w:rsidR="003968D6" w:rsidRDefault="0031631F">
      <w:pPr>
        <w:numPr>
          <w:ilvl w:val="0"/>
          <w:numId w:val="1"/>
        </w:numPr>
        <w:spacing w:after="150"/>
        <w:ind w:right="203" w:hanging="360"/>
      </w:pPr>
      <w:r>
        <w:t xml:space="preserve">QUESTIONS PRE-SUBMITTAL  </w:t>
      </w:r>
    </w:p>
    <w:p w:rsidR="003968D6" w:rsidRDefault="0031631F">
      <w:pPr>
        <w:spacing w:after="150"/>
        <w:ind w:left="-5" w:right="203"/>
      </w:pPr>
      <w:r>
        <w:t xml:space="preserve">All questions and clarifications must be submitted in writing or by email to jvang@asheboro.k12.nc.us by end of day March 6,2026. All questions and answers shall be as an addendum to the original RFQ and will be posted on our website.  </w:t>
      </w:r>
    </w:p>
    <w:p w:rsidR="00D752CE" w:rsidRDefault="00D752CE">
      <w:pPr>
        <w:spacing w:after="160" w:line="259" w:lineRule="auto"/>
        <w:ind w:left="0" w:firstLine="0"/>
      </w:pPr>
      <w:r>
        <w:br w:type="page"/>
      </w:r>
    </w:p>
    <w:p w:rsidR="003968D6" w:rsidRDefault="0031631F">
      <w:pPr>
        <w:spacing w:after="145"/>
        <w:ind w:left="-5" w:right="203"/>
      </w:pPr>
      <w:r>
        <w:lastRenderedPageBreak/>
        <w:t xml:space="preserve">ELECTION PROCESS  </w:t>
      </w:r>
    </w:p>
    <w:p w:rsidR="003968D6" w:rsidRDefault="0031631F">
      <w:pPr>
        <w:spacing w:after="8" w:line="238" w:lineRule="auto"/>
        <w:ind w:left="0" w:right="36" w:firstLine="0"/>
      </w:pPr>
      <w:r>
        <w:rPr>
          <w:sz w:val="21"/>
        </w:rPr>
        <w:t xml:space="preserve">An Evaluation Team will consider the following criteria in evaluating proposals pursuant to Asheboro City Schools Board Policy.  These categories may not be weighted equally, but rather on importance and significance to this project. The district will select the responding firm that is deemed most qualified and that the district determines provides the greatest value for this project. </w:t>
      </w:r>
    </w:p>
    <w:p w:rsidR="003968D6" w:rsidRDefault="0031631F">
      <w:pPr>
        <w:spacing w:after="0" w:line="259" w:lineRule="auto"/>
        <w:ind w:left="0" w:firstLine="0"/>
      </w:pPr>
      <w:r>
        <w:t xml:space="preserve"> </w:t>
      </w:r>
    </w:p>
    <w:tbl>
      <w:tblPr>
        <w:tblStyle w:val="TableGrid"/>
        <w:tblW w:w="9352" w:type="dxa"/>
        <w:tblInd w:w="5" w:type="dxa"/>
        <w:tblCellMar>
          <w:top w:w="48" w:type="dxa"/>
          <w:left w:w="108" w:type="dxa"/>
          <w:right w:w="58" w:type="dxa"/>
        </w:tblCellMar>
        <w:tblLook w:val="04A0" w:firstRow="1" w:lastRow="0" w:firstColumn="1" w:lastColumn="0" w:noHBand="0" w:noVBand="1"/>
      </w:tblPr>
      <w:tblGrid>
        <w:gridCol w:w="418"/>
        <w:gridCol w:w="7787"/>
        <w:gridCol w:w="1147"/>
      </w:tblGrid>
      <w:tr w:rsidR="003968D6">
        <w:trPr>
          <w:trHeight w:val="547"/>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Evaluation Criteria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jc w:val="both"/>
            </w:pPr>
            <w:r>
              <w:rPr>
                <w:b/>
              </w:rPr>
              <w:t xml:space="preserve">Maximum </w:t>
            </w:r>
          </w:p>
          <w:p w:rsidR="003968D6" w:rsidRDefault="0031631F">
            <w:pPr>
              <w:spacing w:after="0" w:line="259" w:lineRule="auto"/>
              <w:ind w:left="0" w:right="48" w:firstLine="0"/>
              <w:jc w:val="center"/>
            </w:pPr>
            <w:r>
              <w:rPr>
                <w:b/>
              </w:rPr>
              <w:t xml:space="preserve">Points </w:t>
            </w:r>
          </w:p>
        </w:tc>
      </w:tr>
      <w:tr w:rsidR="003968D6">
        <w:trPr>
          <w:trHeight w:val="281"/>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A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Experience in delivering public sector design-build projects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20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B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Team qualifications and experience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15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C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Past performance on similar projects.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15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D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Project approach is clear and specific to design-build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10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E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Experience working with Asheboro City Schools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20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F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Ability to self-perform construction services.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15 </w:t>
            </w:r>
          </w:p>
        </w:tc>
      </w:tr>
      <w:tr w:rsidR="003968D6">
        <w:trPr>
          <w:trHeight w:val="279"/>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G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Any other factors the evaluation team deems relevant.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 5 </w:t>
            </w:r>
          </w:p>
        </w:tc>
      </w:tr>
      <w:tr w:rsidR="003968D6">
        <w:trPr>
          <w:trHeight w:val="278"/>
        </w:trPr>
        <w:tc>
          <w:tcPr>
            <w:tcW w:w="418"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t xml:space="preserve"> </w:t>
            </w:r>
          </w:p>
        </w:tc>
        <w:tc>
          <w:tcPr>
            <w:tcW w:w="778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Total points to be earned </w:t>
            </w:r>
          </w:p>
        </w:tc>
        <w:tc>
          <w:tcPr>
            <w:tcW w:w="1147" w:type="dxa"/>
            <w:tcBorders>
              <w:top w:val="single" w:sz="4" w:space="0" w:color="000000"/>
              <w:left w:val="single" w:sz="4" w:space="0" w:color="000000"/>
              <w:bottom w:val="single" w:sz="4" w:space="0" w:color="000000"/>
              <w:right w:val="single" w:sz="4" w:space="0" w:color="000000"/>
            </w:tcBorders>
          </w:tcPr>
          <w:p w:rsidR="003968D6" w:rsidRDefault="0031631F">
            <w:pPr>
              <w:spacing w:after="0" w:line="259" w:lineRule="auto"/>
              <w:ind w:left="0" w:firstLine="0"/>
            </w:pPr>
            <w:r>
              <w:rPr>
                <w:b/>
              </w:rPr>
              <w:t xml:space="preserve">100 </w:t>
            </w:r>
          </w:p>
        </w:tc>
      </w:tr>
    </w:tbl>
    <w:p w:rsidR="003968D6" w:rsidRDefault="0031631F" w:rsidP="0031631F">
      <w:pPr>
        <w:spacing w:after="160" w:line="259" w:lineRule="auto"/>
        <w:ind w:left="0" w:firstLine="0"/>
      </w:pPr>
      <w:r>
        <w:t xml:space="preserve"> </w:t>
      </w:r>
    </w:p>
    <w:sectPr w:rsidR="003968D6">
      <w:pgSz w:w="12240" w:h="15840"/>
      <w:pgMar w:top="1483" w:right="1226" w:bottom="15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A65C4"/>
    <w:multiLevelType w:val="hybridMultilevel"/>
    <w:tmpl w:val="BB94BFD2"/>
    <w:lvl w:ilvl="0" w:tplc="5B1238D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C4D426">
      <w:start w:val="1"/>
      <w:numFmt w:val="lowerLetter"/>
      <w:lvlText w:val="%2"/>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2E86E">
      <w:start w:val="1"/>
      <w:numFmt w:val="lowerRoman"/>
      <w:lvlText w:val="%3"/>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23C96">
      <w:start w:val="1"/>
      <w:numFmt w:val="lowerLetter"/>
      <w:lvlRestart w:val="0"/>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4A97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B637F4">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3AC0DE">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BA24B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DA574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4D5430"/>
    <w:multiLevelType w:val="hybridMultilevel"/>
    <w:tmpl w:val="E37CCA68"/>
    <w:lvl w:ilvl="0" w:tplc="8610A3B4">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9E3230">
      <w:start w:val="1"/>
      <w:numFmt w:val="decimal"/>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8ED00A">
      <w:start w:val="1"/>
      <w:numFmt w:val="lowerLetter"/>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B8658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0516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2626A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5683C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BAA68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86ED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D6"/>
    <w:rsid w:val="00155D1A"/>
    <w:rsid w:val="002714F4"/>
    <w:rsid w:val="002E22CF"/>
    <w:rsid w:val="0031631F"/>
    <w:rsid w:val="003968D6"/>
    <w:rsid w:val="003B44E5"/>
    <w:rsid w:val="00522CAF"/>
    <w:rsid w:val="005302D1"/>
    <w:rsid w:val="005A255E"/>
    <w:rsid w:val="005A4AFC"/>
    <w:rsid w:val="007425C6"/>
    <w:rsid w:val="007E60CE"/>
    <w:rsid w:val="00803234"/>
    <w:rsid w:val="00957E27"/>
    <w:rsid w:val="009A4E48"/>
    <w:rsid w:val="009F3B38"/>
    <w:rsid w:val="00A7282B"/>
    <w:rsid w:val="00C56256"/>
    <w:rsid w:val="00D41B7C"/>
    <w:rsid w:val="00D752CE"/>
    <w:rsid w:val="00DF7AE1"/>
    <w:rsid w:val="00F3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B939"/>
  <w15:docId w15:val="{9A1225E2-AE03-4925-891B-ACC8F452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67"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6256"/>
    <w:pPr>
      <w:ind w:left="720"/>
      <w:contextualSpacing/>
    </w:pPr>
  </w:style>
  <w:style w:type="character" w:styleId="Hyperlink">
    <w:name w:val="Hyperlink"/>
    <w:basedOn w:val="DefaultParagraphFont"/>
    <w:uiPriority w:val="99"/>
    <w:semiHidden/>
    <w:unhideWhenUsed/>
    <w:rsid w:val="002E2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html/bysection/chapter_143/gs_143-128.1a.html" TargetMode="External"/><Relationship Id="rId3" Type="http://schemas.openxmlformats.org/officeDocument/2006/relationships/settings" Target="settings.xml"/><Relationship Id="rId7" Type="http://schemas.openxmlformats.org/officeDocument/2006/relationships/hyperlink" Target="https://nclcl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lclb.com/" TargetMode="External"/><Relationship Id="rId5" Type="http://schemas.openxmlformats.org/officeDocument/2006/relationships/hyperlink" Target="https://nclclb.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Asheboro City Schools</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Lynn</dc:creator>
  <cp:keywords/>
  <cp:lastModifiedBy>Palmer, Mackenzie</cp:lastModifiedBy>
  <cp:revision>2</cp:revision>
  <dcterms:created xsi:type="dcterms:W3CDTF">2026-03-05T21:08:00Z</dcterms:created>
  <dcterms:modified xsi:type="dcterms:W3CDTF">2026-03-05T21:08:00Z</dcterms:modified>
</cp:coreProperties>
</file>