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6E0" w:rsidRPr="002A7D72" w:rsidRDefault="00F206E0" w:rsidP="00F206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3130FCD0" wp14:editId="3F5F7FF2">
            <wp:simplePos x="0" y="0"/>
            <wp:positionH relativeFrom="column">
              <wp:posOffset>-483344</wp:posOffset>
            </wp:positionH>
            <wp:positionV relativeFrom="paragraph">
              <wp:posOffset>137795</wp:posOffset>
            </wp:positionV>
            <wp:extent cx="1552575" cy="1670050"/>
            <wp:effectExtent l="0" t="0" r="0" b="0"/>
            <wp:wrapNone/>
            <wp:docPr id="1" name="Picture 1" descr="TimberstoneWolv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berstoneWolvesLog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2575" cy="1670050"/>
                    </a:xfrm>
                    <a:prstGeom prst="rect">
                      <a:avLst/>
                    </a:prstGeom>
                    <a:noFill/>
                    <a:ln>
                      <a:noFill/>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4DBC2C39" wp14:editId="46F96138">
            <wp:simplePos x="0" y="0"/>
            <wp:positionH relativeFrom="column">
              <wp:posOffset>-614856</wp:posOffset>
            </wp:positionH>
            <wp:positionV relativeFrom="paragraph">
              <wp:posOffset>78828</wp:posOffset>
            </wp:positionV>
            <wp:extent cx="7157545" cy="1790139"/>
            <wp:effectExtent l="0" t="0" r="0" b="0"/>
            <wp:wrapNone/>
            <wp:docPr id="2" name="Picture 2" descr="https://lh6.googleusercontent.com/P-K3ERBLHnxxS6A-3mXUCz1DN33Rw4hptjj3H1SDFqZ6tnoFuA_8MCJ2t4C5hregO8ra-bbohO1svSy_YC1BF5zYOLE3BNBN-uFBAXsHIfpKqt8ZS5loMUnlRAsQLrH950RROLPy2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P-K3ERBLHnxxS6A-3mXUCz1DN33Rw4hptjj3H1SDFqZ6tnoFuA_8MCJ2t4C5hregO8ra-bbohO1svSy_YC1BF5zYOLE3BNBN-uFBAXsHIfpKqt8ZS5loMUnlRAsQLrH950RROLPy2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57248" cy="1790065"/>
                    </a:xfrm>
                    <a:prstGeom prst="rect">
                      <a:avLst/>
                    </a:prstGeom>
                    <a:noFill/>
                    <a:ln>
                      <a:noFill/>
                    </a:ln>
                  </pic:spPr>
                </pic:pic>
              </a:graphicData>
            </a:graphic>
            <wp14:sizeRelH relativeFrom="margin">
              <wp14:pctWidth>0</wp14:pctWidth>
            </wp14:sizeRelH>
          </wp:anchor>
        </w:drawing>
      </w:r>
    </w:p>
    <w:p w:rsidR="00F206E0" w:rsidRPr="002A7D72" w:rsidRDefault="000125F8" w:rsidP="00F206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202" coordsize="21600,21600" o:spt="202" path="m,l,21600r21600,l21600,xe">
            <v:stroke joinstyle="miter"/>
            <v:path gradientshapeok="t" o:connecttype="rect"/>
          </v:shapetype>
          <v:shape id="Text Box 2" o:spid="_x0000_s1028" type="#_x0000_t202" style="position:absolute;margin-left:89pt;margin-top:12.2pt;width:420pt;height:117.75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" filled="f" stroked="f">
            <v:textbox>
              <w:txbxContent>
                <w:p w:rsidR="00F206E0" w:rsidRPr="002A7D72" w:rsidRDefault="00F206E0" w:rsidP="00F206E0">
                  <w:pPr>
                    <w:pStyle w:val="NormalWeb"/>
                    <w:spacing w:before="0" w:beforeAutospacing="0" w:after="0" w:afterAutospacing="0"/>
                    <w:jc w:val="center"/>
                    <w:rPr>
                      <w:rFonts w:ascii="Britannic Bold" w:eastAsia="Microsoft JhengHei" w:hAnsi="Britannic Bold"/>
                      <w:b/>
                      <w:color w:val="FFFFFF" w:themeColor="background1"/>
                      <w:sz w:val="72"/>
                      <w:szCs w:val="72"/>
                    </w:rPr>
                  </w:pPr>
                  <w:r w:rsidRPr="002A7D72">
                    <w:rPr>
                      <w:rFonts w:ascii="Britannic Bold" w:eastAsia="Microsoft JhengHei" w:hAnsi="Britannic Bold"/>
                      <w:b/>
                      <w:color w:val="FFFFFF" w:themeColor="background1"/>
                      <w:sz w:val="72"/>
                      <w:szCs w:val="72"/>
                    </w:rPr>
                    <w:t>Timberstone Junior High</w:t>
                  </w:r>
                </w:p>
                <w:p w:rsidR="00F206E0" w:rsidRDefault="00F206E0" w:rsidP="00F206E0">
                  <w:pPr>
                    <w:pStyle w:val="NormalWeb"/>
                    <w:spacing w:before="0" w:beforeAutospacing="0" w:after="0" w:afterAutospacing="0"/>
                    <w:jc w:val="center"/>
                    <w:rPr>
                      <w:rFonts w:ascii="Britannic Bold" w:eastAsia="Microsoft JhengHei" w:hAnsi="Britannic Bold"/>
                      <w:b/>
                      <w:color w:val="FFFFFF" w:themeColor="background1"/>
                      <w:sz w:val="56"/>
                      <w:szCs w:val="56"/>
                    </w:rPr>
                  </w:pPr>
                  <w:r w:rsidRPr="002A7D72">
                    <w:rPr>
                      <w:rFonts w:ascii="Britannic Bold" w:eastAsia="Microsoft JhengHei" w:hAnsi="Britannic Bold"/>
                      <w:b/>
                      <w:color w:val="FFFFFF" w:themeColor="background1"/>
                      <w:sz w:val="56"/>
                      <w:szCs w:val="56"/>
                    </w:rPr>
                    <w:t>Home of the Wolves</w:t>
                  </w:r>
                </w:p>
                <w:p w:rsidR="00F206E0" w:rsidRPr="00B37318" w:rsidRDefault="00F206E0" w:rsidP="00F206E0">
                  <w:pPr>
                    <w:pStyle w:val="NormalWeb"/>
                    <w:spacing w:before="0" w:beforeAutospacing="0" w:after="0" w:afterAutospacing="0"/>
                    <w:jc w:val="center"/>
                    <w:rPr>
                      <w:rFonts w:ascii="Britannic Bold" w:eastAsia="Microsoft JhengHei" w:hAnsi="Britannic Bold"/>
                      <w:b/>
                      <w:color w:val="FF0000"/>
                      <w:sz w:val="40"/>
                      <w:szCs w:val="40"/>
                    </w:rPr>
                  </w:pPr>
                  <w:r>
                    <w:rPr>
                      <w:rFonts w:ascii="Britannic Bold" w:eastAsia="Microsoft JhengHei" w:hAnsi="Britannic Bold"/>
                      <w:b/>
                      <w:color w:val="FFFFFF" w:themeColor="background1"/>
                      <w:sz w:val="40"/>
                      <w:szCs w:val="40"/>
                    </w:rPr>
                    <w:t>6</w:t>
                  </w:r>
                  <w:r w:rsidRPr="00B37318">
                    <w:rPr>
                      <w:rFonts w:ascii="Britannic Bold" w:eastAsia="Microsoft JhengHei" w:hAnsi="Britannic Bold"/>
                      <w:b/>
                      <w:color w:val="FFFFFF" w:themeColor="background1"/>
                      <w:sz w:val="40"/>
                      <w:szCs w:val="40"/>
                      <w:vertAlign w:val="superscript"/>
                    </w:rPr>
                    <w:t>th</w:t>
                  </w:r>
                  <w:r w:rsidRPr="00B37318">
                    <w:rPr>
                      <w:rFonts w:ascii="Britannic Bold" w:eastAsia="Microsoft JhengHei" w:hAnsi="Britannic Bold"/>
                      <w:b/>
                      <w:color w:val="FFFFFF" w:themeColor="background1"/>
                      <w:sz w:val="40"/>
                      <w:szCs w:val="40"/>
                    </w:rPr>
                    <w:t xml:space="preserve"> Grade Program of Studies</w:t>
                  </w:r>
                </w:p>
                <w:p w:rsidR="00F206E0" w:rsidRPr="002A7D72" w:rsidRDefault="00F206E0" w:rsidP="00F206E0">
                  <w:pPr>
                    <w:jc w:val="center"/>
                    <w:rPr>
                      <w:rFonts w:ascii="Britannic Bold" w:hAnsi="Britannic Bold"/>
                    </w:rPr>
                  </w:pPr>
                </w:p>
              </w:txbxContent>
            </v:textbox>
          </v:shape>
        </w:pict>
      </w:r>
      <w:r w:rsidR="00F206E0" w:rsidRPr="002A7D72">
        <w:rPr>
          <w:rFonts w:ascii="Bree Serif" w:eastAsia="Times New Roman" w:hAnsi="Bree Serif" w:cs="Times New Roman"/>
          <w:color w:val="FFFFFF"/>
          <w:sz w:val="60"/>
          <w:szCs w:val="60"/>
        </w:rPr>
        <w:t>Timberstone Junior High</w:t>
      </w:r>
    </w:p>
    <w:p w:rsidR="00F206E0" w:rsidRPr="002A7D72" w:rsidRDefault="00F206E0" w:rsidP="00F206E0">
      <w:pPr>
        <w:spacing w:after="0" w:line="240" w:lineRule="auto"/>
        <w:rPr>
          <w:rFonts w:ascii="Times New Roman" w:eastAsia="Times New Roman" w:hAnsi="Times New Roman" w:cs="Times New Roman"/>
          <w:sz w:val="24"/>
          <w:szCs w:val="24"/>
        </w:rPr>
      </w:pPr>
      <w:r w:rsidRPr="002A7D72">
        <w:rPr>
          <w:rFonts w:ascii="Bree Serif" w:eastAsia="Times New Roman" w:hAnsi="Bree Serif" w:cs="Times New Roman"/>
          <w:color w:val="FFFFFF"/>
          <w:sz w:val="36"/>
          <w:szCs w:val="36"/>
        </w:rPr>
        <w:t>Home of the Wolves</w:t>
      </w:r>
    </w:p>
    <w:p w:rsidR="00F206E0" w:rsidRDefault="00F206E0" w:rsidP="00F206E0"/>
    <w:p w:rsidR="00F206E0" w:rsidRDefault="00F206E0" w:rsidP="00F206E0">
      <w:pPr>
        <w:spacing w:after="0" w:line="240" w:lineRule="auto"/>
        <w:rPr>
          <w:rFonts w:ascii="Times New Roman" w:eastAsia="Times New Roman" w:hAnsi="Times New Roman" w:cs="Times New Roman"/>
          <w:sz w:val="24"/>
          <w:szCs w:val="24"/>
        </w:rPr>
      </w:pPr>
    </w:p>
    <w:p w:rsidR="00F206E0" w:rsidRDefault="00F206E0" w:rsidP="00F206E0">
      <w:pPr>
        <w:spacing w:after="0" w:line="240" w:lineRule="auto"/>
        <w:rPr>
          <w:rFonts w:ascii="Times New Roman" w:eastAsia="Times New Roman" w:hAnsi="Times New Roman" w:cs="Times New Roman"/>
          <w:sz w:val="24"/>
          <w:szCs w:val="24"/>
        </w:rPr>
      </w:pPr>
    </w:p>
    <w:p w:rsidR="00F206E0" w:rsidRDefault="00F206E0" w:rsidP="00F206E0">
      <w:pPr>
        <w:spacing w:after="0" w:line="240" w:lineRule="auto"/>
        <w:rPr>
          <w:rFonts w:ascii="Times New Roman" w:eastAsia="Times New Roman" w:hAnsi="Times New Roman" w:cs="Times New Roman"/>
          <w:sz w:val="24"/>
          <w:szCs w:val="24"/>
        </w:rPr>
      </w:pPr>
    </w:p>
    <w:p w:rsidR="00F206E0" w:rsidRDefault="00F206E0" w:rsidP="00F206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06E0" w:rsidRDefault="00F206E0" w:rsidP="00F206E0">
      <w:pPr>
        <w:spacing w:after="0" w:line="240" w:lineRule="auto"/>
        <w:rPr>
          <w:rFonts w:ascii="Times New Roman" w:eastAsia="Times New Roman" w:hAnsi="Times New Roman" w:cs="Times New Roman"/>
          <w:sz w:val="24"/>
          <w:szCs w:val="24"/>
        </w:rPr>
      </w:pPr>
    </w:p>
    <w:p w:rsidR="00F206E0" w:rsidRPr="00B3476A" w:rsidRDefault="00F206E0" w:rsidP="00F206E0">
      <w:pPr>
        <w:spacing w:after="0" w:line="240" w:lineRule="auto"/>
        <w:rPr>
          <w:rFonts w:ascii="Times New Roman" w:eastAsia="Times New Roman" w:hAnsi="Times New Roman" w:cs="Times New Roman"/>
          <w:sz w:val="24"/>
          <w:szCs w:val="24"/>
        </w:rPr>
      </w:pPr>
    </w:p>
    <w:tbl>
      <w:tblPr>
        <w:tblW w:w="11340" w:type="dxa"/>
        <w:tblInd w:w="-885" w:type="dxa"/>
        <w:tblBorders>
          <w:top w:val="single" w:sz="24" w:space="0" w:color="808080" w:themeColor="background1" w:themeShade="80"/>
          <w:left w:val="single" w:sz="24" w:space="0" w:color="808080" w:themeColor="background1" w:themeShade="80"/>
          <w:bottom w:val="single" w:sz="24" w:space="0" w:color="808080" w:themeColor="background1" w:themeShade="80"/>
          <w:right w:val="single" w:sz="24" w:space="0" w:color="808080" w:themeColor="background1" w:themeShade="80"/>
          <w:insideH w:val="single" w:sz="24" w:space="0" w:color="808080" w:themeColor="background1" w:themeShade="80"/>
          <w:insideV w:val="single" w:sz="24"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11340"/>
      </w:tblGrid>
      <w:tr w:rsidR="00F206E0" w:rsidRPr="00960E0F" w:rsidTr="00AE704B">
        <w:trPr>
          <w:trHeight w:val="1523"/>
        </w:trPr>
        <w:tc>
          <w:tcPr>
            <w:tcW w:w="11340" w:type="dxa"/>
            <w:shd w:val="clear" w:color="auto" w:fill="000000"/>
            <w:tcMar>
              <w:top w:w="105" w:type="dxa"/>
              <w:left w:w="105" w:type="dxa"/>
              <w:bottom w:w="105" w:type="dxa"/>
              <w:right w:w="105" w:type="dxa"/>
            </w:tcMar>
            <w:hideMark/>
          </w:tcPr>
          <w:p w:rsidR="00F206E0" w:rsidRPr="00EF7CCF" w:rsidRDefault="00F206E0" w:rsidP="00AE704B">
            <w:pPr>
              <w:spacing w:after="0" w:line="240" w:lineRule="auto"/>
              <w:jc w:val="center"/>
              <w:rPr>
                <w:rFonts w:eastAsia="Times New Roman" w:cs="Times New Roman"/>
                <w:sz w:val="28"/>
                <w:szCs w:val="28"/>
              </w:rPr>
            </w:pPr>
            <w:r w:rsidRPr="00EF7CCF">
              <w:rPr>
                <w:rFonts w:eastAsia="Times New Roman" w:cs="Arial"/>
                <w:b/>
                <w:bCs/>
                <w:color w:val="FFFFFF"/>
                <w:sz w:val="28"/>
                <w:szCs w:val="28"/>
                <w:u w:val="single"/>
              </w:rPr>
              <w:t>Required and Elective Courses for 6th Grade Students</w:t>
            </w:r>
          </w:p>
          <w:p w:rsidR="00F206E0" w:rsidRPr="00960E0F" w:rsidRDefault="00F206E0" w:rsidP="00F8409F">
            <w:pPr>
              <w:spacing w:after="0" w:line="0" w:lineRule="atLeast"/>
              <w:rPr>
                <w:rFonts w:eastAsia="Times New Roman" w:cs="Times New Roman"/>
                <w:sz w:val="24"/>
                <w:szCs w:val="24"/>
              </w:rPr>
            </w:pPr>
            <w:r w:rsidRPr="00960E0F">
              <w:rPr>
                <w:rFonts w:eastAsia="Times New Roman" w:cs="Times New Roman"/>
                <w:b/>
                <w:bCs/>
                <w:iCs/>
                <w:color w:val="FFFFFF"/>
                <w:sz w:val="24"/>
                <w:szCs w:val="24"/>
              </w:rPr>
              <w:t>Timberstone offers a 7 period day, plus a 25 minute A+ class at the end of</w:t>
            </w:r>
            <w:r w:rsidR="005C755D">
              <w:rPr>
                <w:rFonts w:eastAsia="Times New Roman" w:cs="Times New Roman"/>
                <w:b/>
                <w:bCs/>
                <w:iCs/>
                <w:color w:val="FFFFFF"/>
                <w:sz w:val="24"/>
                <w:szCs w:val="24"/>
              </w:rPr>
              <w:t xml:space="preserve"> the day.  Listed below are the required courses. Students may choose to take band or orchestra which they would attend three days a week year round. The other two days they will attend each of the rotation classes for six weeks. Students who choose not to play an instrument will attend the </w:t>
            </w:r>
            <w:r w:rsidR="005C755D" w:rsidRPr="00F8409F">
              <w:rPr>
                <w:rFonts w:eastAsia="Times New Roman" w:cstheme="minorHAnsi"/>
                <w:b/>
                <w:bCs/>
                <w:iCs/>
                <w:color w:val="FFFFFF"/>
                <w:sz w:val="24"/>
                <w:szCs w:val="24"/>
              </w:rPr>
              <w:t xml:space="preserve">rotation classes five days a week. </w:t>
            </w:r>
            <w:r w:rsidR="00F8409F" w:rsidRPr="00F8409F">
              <w:rPr>
                <w:rFonts w:cstheme="minorHAnsi"/>
                <w:b/>
                <w:color w:val="FFFFFF" w:themeColor="background1"/>
                <w:sz w:val="24"/>
                <w:szCs w:val="24"/>
              </w:rPr>
              <w:t xml:space="preserve">Per district policy, students can only take </w:t>
            </w:r>
            <w:r w:rsidR="00F8409F" w:rsidRPr="00F8409F">
              <w:rPr>
                <w:rFonts w:cstheme="minorHAnsi"/>
                <w:b/>
                <w:bCs/>
                <w:sz w:val="24"/>
                <w:szCs w:val="24"/>
              </w:rPr>
              <w:t>two honors</w:t>
            </w:r>
            <w:r w:rsidR="00F8409F" w:rsidRPr="00F8409F">
              <w:rPr>
                <w:rFonts w:cstheme="minorHAnsi"/>
                <w:b/>
                <w:sz w:val="24"/>
                <w:szCs w:val="24"/>
              </w:rPr>
              <w:t xml:space="preserve"> courses in a given school year</w:t>
            </w:r>
            <w:r w:rsidR="00604E3C">
              <w:rPr>
                <w:rFonts w:cstheme="minorHAnsi"/>
                <w:b/>
                <w:sz w:val="24"/>
                <w:szCs w:val="24"/>
              </w:rPr>
              <w:t xml:space="preserve"> if recommended</w:t>
            </w:r>
            <w:r w:rsidR="00F8409F" w:rsidRPr="00F8409F">
              <w:rPr>
                <w:rFonts w:cstheme="minorHAnsi"/>
                <w:b/>
                <w:sz w:val="24"/>
                <w:szCs w:val="24"/>
              </w:rPr>
              <w:t>.</w:t>
            </w:r>
          </w:p>
        </w:tc>
      </w:tr>
    </w:tbl>
    <w:p w:rsidR="00F206E0" w:rsidRPr="00960E0F" w:rsidRDefault="00F206E0" w:rsidP="00F206E0">
      <w:pPr>
        <w:spacing w:after="0" w:line="240" w:lineRule="auto"/>
        <w:rPr>
          <w:rFonts w:eastAsia="Times New Roman" w:cs="Times New Roman"/>
          <w:sz w:val="24"/>
          <w:szCs w:val="24"/>
        </w:rPr>
      </w:pPr>
    </w:p>
    <w:p w:rsidR="00F206E0" w:rsidRPr="00960E0F" w:rsidRDefault="00F206E0" w:rsidP="00F206E0">
      <w:pPr>
        <w:spacing w:after="0" w:line="240" w:lineRule="auto"/>
        <w:rPr>
          <w:rFonts w:eastAsia="Times New Roman" w:cs="Times New Roman"/>
          <w:sz w:val="24"/>
          <w:szCs w:val="24"/>
        </w:rPr>
      </w:pPr>
    </w:p>
    <w:tbl>
      <w:tblPr>
        <w:tblW w:w="11340" w:type="dxa"/>
        <w:tblInd w:w="-885" w:type="dxa"/>
        <w:tblBorders>
          <w:top w:val="single" w:sz="24" w:space="0" w:color="808080" w:themeColor="background1" w:themeShade="80"/>
          <w:left w:val="single" w:sz="24" w:space="0" w:color="808080" w:themeColor="background1" w:themeShade="80"/>
          <w:bottom w:val="single" w:sz="24" w:space="0" w:color="808080" w:themeColor="background1" w:themeShade="80"/>
          <w:right w:val="single" w:sz="24" w:space="0" w:color="808080" w:themeColor="background1" w:themeShade="80"/>
          <w:insideH w:val="single" w:sz="24" w:space="0" w:color="808080" w:themeColor="background1" w:themeShade="80"/>
          <w:insideV w:val="single" w:sz="24"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5760"/>
        <w:gridCol w:w="5580"/>
      </w:tblGrid>
      <w:tr w:rsidR="00F206E0" w:rsidRPr="00960E0F" w:rsidTr="003D7A70">
        <w:trPr>
          <w:trHeight w:val="420"/>
        </w:trPr>
        <w:tc>
          <w:tcPr>
            <w:tcW w:w="5760" w:type="dxa"/>
            <w:shd w:val="clear" w:color="auto" w:fill="000000"/>
            <w:tcMar>
              <w:top w:w="105" w:type="dxa"/>
              <w:left w:w="105" w:type="dxa"/>
              <w:bottom w:w="105" w:type="dxa"/>
              <w:right w:w="105" w:type="dxa"/>
            </w:tcMar>
            <w:hideMark/>
          </w:tcPr>
          <w:p w:rsidR="00F206E0" w:rsidRPr="00EF7CCF" w:rsidRDefault="00F206E0" w:rsidP="00F206E0">
            <w:pPr>
              <w:spacing w:after="0" w:line="240" w:lineRule="auto"/>
              <w:jc w:val="center"/>
              <w:rPr>
                <w:rFonts w:eastAsia="Times New Roman" w:cs="Times New Roman"/>
                <w:sz w:val="28"/>
                <w:szCs w:val="28"/>
              </w:rPr>
            </w:pPr>
            <w:r w:rsidRPr="00EF7CCF">
              <w:rPr>
                <w:rFonts w:eastAsia="Times New Roman" w:cs="Arial"/>
                <w:b/>
                <w:bCs/>
                <w:color w:val="FFFFFF"/>
                <w:sz w:val="28"/>
                <w:szCs w:val="28"/>
                <w:u w:val="single"/>
              </w:rPr>
              <w:t>Required 6th Grade Courses</w:t>
            </w:r>
          </w:p>
        </w:tc>
        <w:tc>
          <w:tcPr>
            <w:tcW w:w="5580" w:type="dxa"/>
            <w:shd w:val="clear" w:color="auto" w:fill="000000"/>
            <w:tcMar>
              <w:top w:w="105" w:type="dxa"/>
              <w:left w:w="105" w:type="dxa"/>
              <w:bottom w:w="105" w:type="dxa"/>
              <w:right w:w="105" w:type="dxa"/>
            </w:tcMar>
            <w:hideMark/>
          </w:tcPr>
          <w:p w:rsidR="00F206E0" w:rsidRPr="00EF7CCF" w:rsidRDefault="00F206E0" w:rsidP="00AE704B">
            <w:pPr>
              <w:spacing w:after="0" w:line="240" w:lineRule="auto"/>
              <w:jc w:val="center"/>
              <w:rPr>
                <w:rFonts w:eastAsia="Times New Roman" w:cs="Times New Roman"/>
                <w:sz w:val="28"/>
                <w:szCs w:val="28"/>
              </w:rPr>
            </w:pPr>
            <w:r w:rsidRPr="00EF7CCF">
              <w:rPr>
                <w:rFonts w:eastAsia="Times New Roman" w:cs="Arial"/>
                <w:b/>
                <w:bCs/>
                <w:color w:val="FFFFFF"/>
                <w:sz w:val="28"/>
                <w:szCs w:val="28"/>
                <w:u w:val="single"/>
              </w:rPr>
              <w:t>Elective Options</w:t>
            </w:r>
          </w:p>
        </w:tc>
      </w:tr>
      <w:tr w:rsidR="00F206E0" w:rsidRPr="00960E0F" w:rsidTr="00AE704B">
        <w:trPr>
          <w:trHeight w:val="2382"/>
        </w:trPr>
        <w:tc>
          <w:tcPr>
            <w:tcW w:w="5760" w:type="dxa"/>
            <w:shd w:val="clear" w:color="auto" w:fill="002060"/>
            <w:tcMar>
              <w:top w:w="105" w:type="dxa"/>
              <w:left w:w="105" w:type="dxa"/>
              <w:bottom w:w="105" w:type="dxa"/>
              <w:right w:w="105" w:type="dxa"/>
            </w:tcMar>
            <w:hideMark/>
          </w:tcPr>
          <w:p w:rsidR="00F206E0" w:rsidRDefault="00F206E0" w:rsidP="00F206E0">
            <w:pPr>
              <w:numPr>
                <w:ilvl w:val="0"/>
                <w:numId w:val="1"/>
              </w:numPr>
              <w:spacing w:after="0" w:line="240" w:lineRule="auto"/>
              <w:textAlignment w:val="baseline"/>
              <w:rPr>
                <w:rFonts w:eastAsia="Times New Roman" w:cs="Arial"/>
                <w:b/>
                <w:bCs/>
                <w:color w:val="FFFFFF"/>
                <w:sz w:val="24"/>
                <w:szCs w:val="24"/>
              </w:rPr>
            </w:pPr>
            <w:r w:rsidRPr="00960E0F">
              <w:rPr>
                <w:rFonts w:eastAsia="Times New Roman" w:cs="Arial"/>
                <w:b/>
                <w:bCs/>
                <w:color w:val="FFFFFF"/>
                <w:sz w:val="24"/>
                <w:szCs w:val="24"/>
              </w:rPr>
              <w:t>En</w:t>
            </w:r>
            <w:r>
              <w:rPr>
                <w:rFonts w:eastAsia="Times New Roman" w:cs="Arial"/>
                <w:b/>
                <w:bCs/>
                <w:color w:val="FFFFFF"/>
                <w:sz w:val="24"/>
                <w:szCs w:val="24"/>
              </w:rPr>
              <w:t>glish</w:t>
            </w:r>
            <w:r w:rsidR="00DC1208">
              <w:rPr>
                <w:rFonts w:eastAsia="Times New Roman" w:cs="Arial"/>
                <w:b/>
                <w:bCs/>
                <w:color w:val="FFFFFF"/>
                <w:sz w:val="24"/>
                <w:szCs w:val="24"/>
              </w:rPr>
              <w:t>/Honors English</w:t>
            </w:r>
          </w:p>
          <w:p w:rsidR="00DC1208" w:rsidRDefault="00F206E0" w:rsidP="00376F60">
            <w:pPr>
              <w:numPr>
                <w:ilvl w:val="0"/>
                <w:numId w:val="1"/>
              </w:numPr>
              <w:spacing w:after="0" w:line="240" w:lineRule="auto"/>
              <w:textAlignment w:val="baseline"/>
              <w:rPr>
                <w:rFonts w:eastAsia="Times New Roman" w:cs="Arial"/>
                <w:b/>
                <w:bCs/>
                <w:color w:val="FFFFFF"/>
                <w:sz w:val="24"/>
                <w:szCs w:val="24"/>
              </w:rPr>
            </w:pPr>
            <w:r w:rsidRPr="00DC1208">
              <w:rPr>
                <w:rFonts w:eastAsia="Times New Roman" w:cs="Arial"/>
                <w:b/>
                <w:bCs/>
                <w:color w:val="FFFFFF"/>
                <w:sz w:val="24"/>
                <w:szCs w:val="24"/>
              </w:rPr>
              <w:t>Reading</w:t>
            </w:r>
          </w:p>
          <w:p w:rsidR="00F206E0" w:rsidRPr="00DC1208" w:rsidRDefault="00DC1208" w:rsidP="00376F60">
            <w:pPr>
              <w:numPr>
                <w:ilvl w:val="0"/>
                <w:numId w:val="1"/>
              </w:numPr>
              <w:spacing w:after="0" w:line="240" w:lineRule="auto"/>
              <w:textAlignment w:val="baseline"/>
              <w:rPr>
                <w:rFonts w:eastAsia="Times New Roman" w:cs="Arial"/>
                <w:b/>
                <w:bCs/>
                <w:color w:val="FFFFFF"/>
                <w:sz w:val="24"/>
                <w:szCs w:val="24"/>
              </w:rPr>
            </w:pPr>
            <w:r>
              <w:rPr>
                <w:rFonts w:eastAsia="Times New Roman" w:cs="Arial"/>
                <w:b/>
                <w:bCs/>
                <w:color w:val="FFFFFF"/>
                <w:sz w:val="24"/>
                <w:szCs w:val="24"/>
              </w:rPr>
              <w:t>Math I, II / Honors Math</w:t>
            </w:r>
          </w:p>
          <w:p w:rsidR="00F206E0" w:rsidRPr="00960E0F" w:rsidRDefault="00F206E0" w:rsidP="00F206E0">
            <w:pPr>
              <w:numPr>
                <w:ilvl w:val="0"/>
                <w:numId w:val="1"/>
              </w:numPr>
              <w:spacing w:after="0" w:line="240" w:lineRule="auto"/>
              <w:textAlignment w:val="baseline"/>
              <w:rPr>
                <w:rFonts w:eastAsia="Times New Roman" w:cs="Arial"/>
                <w:b/>
                <w:bCs/>
                <w:color w:val="FFFFFF"/>
                <w:sz w:val="24"/>
                <w:szCs w:val="24"/>
              </w:rPr>
            </w:pPr>
            <w:r w:rsidRPr="00960E0F">
              <w:rPr>
                <w:rFonts w:eastAsia="Times New Roman" w:cs="Arial"/>
                <w:b/>
                <w:bCs/>
                <w:color w:val="FFFFFF"/>
                <w:sz w:val="24"/>
                <w:szCs w:val="24"/>
              </w:rPr>
              <w:t xml:space="preserve">Science </w:t>
            </w:r>
            <w:r w:rsidR="00DC1208">
              <w:rPr>
                <w:rFonts w:eastAsia="Times New Roman" w:cs="Arial"/>
                <w:b/>
                <w:bCs/>
                <w:color w:val="FFFFFF"/>
                <w:sz w:val="24"/>
                <w:szCs w:val="24"/>
              </w:rPr>
              <w:t xml:space="preserve">/ Honors </w:t>
            </w:r>
            <w:r w:rsidR="00DC1208" w:rsidRPr="00960E0F">
              <w:rPr>
                <w:rFonts w:eastAsia="Times New Roman" w:cs="Arial"/>
                <w:b/>
                <w:bCs/>
                <w:color w:val="FFFFFF"/>
                <w:sz w:val="24"/>
                <w:szCs w:val="24"/>
              </w:rPr>
              <w:t>Science</w:t>
            </w:r>
          </w:p>
          <w:p w:rsidR="00F206E0" w:rsidRPr="00960E0F" w:rsidRDefault="00F206E0" w:rsidP="00F206E0">
            <w:pPr>
              <w:numPr>
                <w:ilvl w:val="0"/>
                <w:numId w:val="1"/>
              </w:numPr>
              <w:spacing w:after="0" w:line="240" w:lineRule="auto"/>
              <w:textAlignment w:val="baseline"/>
              <w:rPr>
                <w:rFonts w:eastAsia="Times New Roman" w:cs="Arial"/>
                <w:b/>
                <w:bCs/>
                <w:color w:val="FFFFFF"/>
                <w:sz w:val="24"/>
                <w:szCs w:val="24"/>
              </w:rPr>
            </w:pPr>
            <w:r w:rsidRPr="00960E0F">
              <w:rPr>
                <w:rFonts w:eastAsia="Times New Roman" w:cs="Arial"/>
                <w:b/>
                <w:bCs/>
                <w:color w:val="FFFFFF"/>
                <w:sz w:val="24"/>
                <w:szCs w:val="24"/>
              </w:rPr>
              <w:t xml:space="preserve">Social Studies </w:t>
            </w:r>
            <w:r w:rsidR="00DC1208">
              <w:rPr>
                <w:rFonts w:eastAsia="Times New Roman" w:cs="Arial"/>
                <w:b/>
                <w:bCs/>
                <w:color w:val="FFFFFF"/>
                <w:sz w:val="24"/>
                <w:szCs w:val="24"/>
              </w:rPr>
              <w:t xml:space="preserve">/ Honors </w:t>
            </w:r>
            <w:r w:rsidR="00DC1208" w:rsidRPr="00960E0F">
              <w:rPr>
                <w:rFonts w:eastAsia="Times New Roman" w:cs="Arial"/>
                <w:b/>
                <w:bCs/>
                <w:color w:val="FFFFFF"/>
                <w:sz w:val="24"/>
                <w:szCs w:val="24"/>
              </w:rPr>
              <w:t>Social Studies</w:t>
            </w:r>
          </w:p>
          <w:p w:rsidR="00F206E0" w:rsidRPr="00960E0F" w:rsidRDefault="00F206E0" w:rsidP="00F206E0">
            <w:pPr>
              <w:numPr>
                <w:ilvl w:val="0"/>
                <w:numId w:val="1"/>
              </w:numPr>
              <w:spacing w:after="0" w:line="240" w:lineRule="auto"/>
              <w:textAlignment w:val="baseline"/>
              <w:rPr>
                <w:rFonts w:eastAsia="Times New Roman" w:cs="Arial"/>
                <w:b/>
                <w:bCs/>
                <w:color w:val="FFFFFF"/>
                <w:sz w:val="24"/>
                <w:szCs w:val="24"/>
              </w:rPr>
            </w:pPr>
            <w:r>
              <w:rPr>
                <w:rFonts w:eastAsia="Times New Roman" w:cs="Arial"/>
                <w:b/>
                <w:bCs/>
                <w:color w:val="FFFFFF"/>
                <w:sz w:val="24"/>
                <w:szCs w:val="24"/>
              </w:rPr>
              <w:t>6</w:t>
            </w:r>
            <w:r w:rsidRPr="00960E0F">
              <w:rPr>
                <w:rFonts w:eastAsia="Times New Roman" w:cs="Arial"/>
                <w:b/>
                <w:bCs/>
                <w:color w:val="FFFFFF"/>
                <w:sz w:val="24"/>
                <w:szCs w:val="24"/>
              </w:rPr>
              <w:t>th Grade Rotation</w:t>
            </w:r>
            <w:r>
              <w:rPr>
                <w:rFonts w:eastAsia="Times New Roman" w:cs="Arial"/>
                <w:b/>
                <w:bCs/>
                <w:color w:val="FFFFFF"/>
                <w:sz w:val="24"/>
                <w:szCs w:val="24"/>
              </w:rPr>
              <w:t xml:space="preserve"> (6 Weeks Each)</w:t>
            </w:r>
          </w:p>
          <w:p w:rsidR="00F206E0" w:rsidRDefault="00F206E0" w:rsidP="00F206E0">
            <w:pPr>
              <w:numPr>
                <w:ilvl w:val="1"/>
                <w:numId w:val="1"/>
              </w:numPr>
              <w:spacing w:after="0" w:line="240" w:lineRule="auto"/>
              <w:textAlignment w:val="baseline"/>
              <w:rPr>
                <w:rFonts w:eastAsia="Times New Roman" w:cs="Arial"/>
                <w:b/>
                <w:bCs/>
                <w:color w:val="FFFFFF"/>
                <w:sz w:val="24"/>
                <w:szCs w:val="24"/>
              </w:rPr>
            </w:pPr>
            <w:r>
              <w:rPr>
                <w:rFonts w:eastAsia="Times New Roman" w:cs="Arial"/>
                <w:b/>
                <w:bCs/>
                <w:color w:val="FFFFFF"/>
                <w:sz w:val="24"/>
                <w:szCs w:val="24"/>
              </w:rPr>
              <w:t>Art</w:t>
            </w:r>
          </w:p>
          <w:p w:rsidR="00F206E0" w:rsidRDefault="00F206E0" w:rsidP="00F206E0">
            <w:pPr>
              <w:numPr>
                <w:ilvl w:val="1"/>
                <w:numId w:val="1"/>
              </w:numPr>
              <w:spacing w:after="0" w:line="240" w:lineRule="auto"/>
              <w:textAlignment w:val="baseline"/>
              <w:rPr>
                <w:rFonts w:eastAsia="Times New Roman" w:cs="Arial"/>
                <w:b/>
                <w:bCs/>
                <w:color w:val="FFFFFF"/>
                <w:sz w:val="24"/>
                <w:szCs w:val="24"/>
              </w:rPr>
            </w:pPr>
            <w:r w:rsidRPr="00960E0F">
              <w:rPr>
                <w:rFonts w:eastAsia="Times New Roman" w:cs="Arial"/>
                <w:b/>
                <w:bCs/>
                <w:color w:val="FFFFFF"/>
                <w:sz w:val="24"/>
                <w:szCs w:val="24"/>
              </w:rPr>
              <w:t xml:space="preserve">Information Technology </w:t>
            </w:r>
          </w:p>
          <w:p w:rsidR="00F206E0" w:rsidRDefault="00F206E0" w:rsidP="00F206E0">
            <w:pPr>
              <w:numPr>
                <w:ilvl w:val="1"/>
                <w:numId w:val="1"/>
              </w:numPr>
              <w:spacing w:after="0" w:line="240" w:lineRule="auto"/>
              <w:textAlignment w:val="baseline"/>
              <w:rPr>
                <w:rFonts w:eastAsia="Times New Roman" w:cs="Arial"/>
                <w:b/>
                <w:bCs/>
                <w:color w:val="FFFFFF"/>
                <w:sz w:val="24"/>
                <w:szCs w:val="24"/>
              </w:rPr>
            </w:pPr>
            <w:r>
              <w:rPr>
                <w:rFonts w:eastAsia="Times New Roman" w:cs="Arial"/>
                <w:b/>
                <w:bCs/>
                <w:color w:val="FFFFFF"/>
                <w:sz w:val="24"/>
                <w:szCs w:val="24"/>
              </w:rPr>
              <w:t>Music</w:t>
            </w:r>
            <w:r w:rsidRPr="00960E0F">
              <w:rPr>
                <w:rFonts w:eastAsia="Times New Roman" w:cs="Arial"/>
                <w:b/>
                <w:bCs/>
                <w:color w:val="FFFFFF"/>
                <w:sz w:val="24"/>
                <w:szCs w:val="24"/>
              </w:rPr>
              <w:t xml:space="preserve"> </w:t>
            </w:r>
          </w:p>
          <w:p w:rsidR="00F206E0" w:rsidRPr="00960E0F" w:rsidRDefault="00F206E0" w:rsidP="00F206E0">
            <w:pPr>
              <w:numPr>
                <w:ilvl w:val="1"/>
                <w:numId w:val="1"/>
              </w:numPr>
              <w:spacing w:after="0" w:line="240" w:lineRule="auto"/>
              <w:textAlignment w:val="baseline"/>
              <w:rPr>
                <w:rFonts w:eastAsia="Times New Roman" w:cs="Arial"/>
                <w:b/>
                <w:bCs/>
                <w:color w:val="FFFFFF"/>
                <w:sz w:val="24"/>
                <w:szCs w:val="24"/>
              </w:rPr>
            </w:pPr>
            <w:r w:rsidRPr="00960E0F">
              <w:rPr>
                <w:rFonts w:eastAsia="Times New Roman" w:cs="Arial"/>
                <w:b/>
                <w:bCs/>
                <w:color w:val="FFFFFF"/>
                <w:sz w:val="24"/>
                <w:szCs w:val="24"/>
              </w:rPr>
              <w:t xml:space="preserve">PE </w:t>
            </w:r>
            <w:r w:rsidR="00D76C71">
              <w:rPr>
                <w:rFonts w:eastAsia="Times New Roman" w:cs="Arial"/>
                <w:b/>
                <w:bCs/>
                <w:color w:val="FFFFFF"/>
                <w:sz w:val="24"/>
                <w:szCs w:val="24"/>
              </w:rPr>
              <w:t>(Two Rotations)</w:t>
            </w:r>
          </w:p>
          <w:p w:rsidR="00F206E0" w:rsidRPr="00F206E0" w:rsidRDefault="00D31308" w:rsidP="00F206E0">
            <w:pPr>
              <w:numPr>
                <w:ilvl w:val="1"/>
                <w:numId w:val="1"/>
              </w:numPr>
              <w:spacing w:after="0" w:line="240" w:lineRule="auto"/>
              <w:textAlignment w:val="baseline"/>
              <w:rPr>
                <w:rFonts w:eastAsia="Times New Roman" w:cs="Arial"/>
                <w:b/>
                <w:bCs/>
                <w:color w:val="FFFFFF"/>
                <w:sz w:val="24"/>
                <w:szCs w:val="24"/>
              </w:rPr>
            </w:pPr>
            <w:r>
              <w:rPr>
                <w:rFonts w:eastAsia="Times New Roman" w:cs="Arial"/>
                <w:b/>
                <w:bCs/>
                <w:color w:val="FFFFFF"/>
                <w:sz w:val="24"/>
                <w:szCs w:val="24"/>
              </w:rPr>
              <w:t>STEM</w:t>
            </w:r>
          </w:p>
        </w:tc>
        <w:tc>
          <w:tcPr>
            <w:tcW w:w="5580" w:type="dxa"/>
            <w:shd w:val="clear" w:color="auto" w:fill="002060"/>
            <w:tcMar>
              <w:top w:w="105" w:type="dxa"/>
              <w:left w:w="105" w:type="dxa"/>
              <w:bottom w:w="105" w:type="dxa"/>
              <w:right w:w="105" w:type="dxa"/>
            </w:tcMar>
            <w:hideMark/>
          </w:tcPr>
          <w:p w:rsidR="00CF7475" w:rsidRPr="00CF7475" w:rsidRDefault="00F206E0" w:rsidP="00CF7475">
            <w:pPr>
              <w:numPr>
                <w:ilvl w:val="0"/>
                <w:numId w:val="3"/>
              </w:numPr>
              <w:spacing w:after="0" w:line="240" w:lineRule="auto"/>
              <w:jc w:val="both"/>
              <w:textAlignment w:val="baseline"/>
              <w:rPr>
                <w:rFonts w:eastAsia="Times New Roman" w:cs="Arial"/>
                <w:b/>
                <w:bCs/>
                <w:color w:val="FFFFFF"/>
                <w:sz w:val="24"/>
                <w:szCs w:val="24"/>
              </w:rPr>
            </w:pPr>
            <w:r w:rsidRPr="00960E0F">
              <w:rPr>
                <w:rFonts w:eastAsia="Times New Roman" w:cs="Arial"/>
                <w:b/>
                <w:bCs/>
                <w:color w:val="FFFFFF"/>
                <w:sz w:val="24"/>
                <w:szCs w:val="24"/>
              </w:rPr>
              <w:t xml:space="preserve">Band </w:t>
            </w:r>
          </w:p>
          <w:p w:rsidR="00D76C71" w:rsidRPr="00B23D52" w:rsidRDefault="00316BB0" w:rsidP="00B23D52">
            <w:pPr>
              <w:spacing w:after="0"/>
              <w:ind w:left="360"/>
              <w:jc w:val="both"/>
              <w:textAlignment w:val="baseline"/>
              <w:rPr>
                <w:rFonts w:eastAsia="Times New Roman" w:cs="Arial"/>
                <w:b/>
                <w:bCs/>
                <w:color w:val="FFFFFF"/>
                <w:sz w:val="24"/>
                <w:szCs w:val="24"/>
                <w:u w:val="single"/>
              </w:rPr>
            </w:pPr>
            <w:r>
              <w:rPr>
                <w:rFonts w:eastAsia="Times New Roman" w:cs="Arial"/>
                <w:b/>
                <w:bCs/>
                <w:color w:val="FFFFFF"/>
                <w:sz w:val="24"/>
                <w:szCs w:val="24"/>
              </w:rPr>
              <w:t xml:space="preserve">          </w:t>
            </w:r>
            <w:r w:rsidR="00D76C71" w:rsidRPr="00B23D52">
              <w:rPr>
                <w:rFonts w:eastAsia="Times New Roman" w:cs="Arial"/>
                <w:b/>
                <w:bCs/>
                <w:color w:val="FFFFFF"/>
                <w:sz w:val="24"/>
                <w:szCs w:val="24"/>
                <w:u w:val="single"/>
              </w:rPr>
              <w:t>Woodwind</w:t>
            </w:r>
          </w:p>
          <w:p w:rsidR="003D7A70" w:rsidRPr="00B23D52" w:rsidRDefault="00D76C71" w:rsidP="00CF7475">
            <w:pPr>
              <w:spacing w:after="0"/>
              <w:jc w:val="both"/>
              <w:textAlignment w:val="baseline"/>
              <w:rPr>
                <w:rFonts w:eastAsia="Times New Roman" w:cs="Arial"/>
                <w:bCs/>
                <w:color w:val="FFFFFF"/>
              </w:rPr>
            </w:pPr>
            <w:r w:rsidRPr="00B23D52">
              <w:rPr>
                <w:rFonts w:eastAsia="Times New Roman" w:cs="Arial"/>
                <w:b/>
                <w:bCs/>
                <w:color w:val="FFFFFF"/>
                <w:sz w:val="24"/>
                <w:szCs w:val="24"/>
              </w:rPr>
              <w:t xml:space="preserve">     </w:t>
            </w:r>
            <w:r w:rsidR="00CF7475" w:rsidRPr="00B23D52">
              <w:rPr>
                <w:rFonts w:eastAsia="Times New Roman" w:cs="Arial"/>
                <w:b/>
                <w:bCs/>
                <w:color w:val="FFFFFF"/>
                <w:sz w:val="24"/>
                <w:szCs w:val="24"/>
              </w:rPr>
              <w:t xml:space="preserve">     </w:t>
            </w:r>
            <w:r w:rsidR="00B23D52" w:rsidRPr="00B23D52">
              <w:rPr>
                <w:rFonts w:eastAsia="Times New Roman" w:cs="Arial"/>
                <w:b/>
                <w:bCs/>
                <w:color w:val="FFFFFF"/>
                <w:sz w:val="24"/>
                <w:szCs w:val="24"/>
              </w:rPr>
              <w:t xml:space="preserve">            </w:t>
            </w:r>
            <w:r w:rsidR="00CF7475" w:rsidRPr="00B23D52">
              <w:rPr>
                <w:rFonts w:eastAsia="Times New Roman" w:cs="Arial"/>
                <w:b/>
                <w:bCs/>
                <w:color w:val="FFFFFF"/>
                <w:sz w:val="24"/>
                <w:szCs w:val="24"/>
              </w:rPr>
              <w:t xml:space="preserve"> </w:t>
            </w:r>
            <w:r w:rsidRPr="00B23D52">
              <w:rPr>
                <w:rFonts w:eastAsia="Times New Roman" w:cs="Arial"/>
                <w:bCs/>
                <w:color w:val="FFFFFF"/>
              </w:rPr>
              <w:t>*</w:t>
            </w:r>
            <w:r w:rsidR="003D7A70" w:rsidRPr="00B23D52">
              <w:rPr>
                <w:rFonts w:eastAsia="Times New Roman" w:cs="Arial"/>
                <w:bCs/>
                <w:color w:val="FFFFFF"/>
              </w:rPr>
              <w:t>Clarinet</w:t>
            </w:r>
            <w:r w:rsidR="00CF7475" w:rsidRPr="00B23D52">
              <w:rPr>
                <w:rFonts w:eastAsia="Times New Roman" w:cs="Arial"/>
                <w:bCs/>
                <w:color w:val="FFFFFF"/>
              </w:rPr>
              <w:t xml:space="preserve">    </w:t>
            </w:r>
            <w:r w:rsidRPr="00B23D52">
              <w:rPr>
                <w:rFonts w:eastAsia="Times New Roman" w:cs="Arial"/>
                <w:bCs/>
                <w:color w:val="FFFFFF"/>
              </w:rPr>
              <w:t>*</w:t>
            </w:r>
            <w:r w:rsidR="003D7A70" w:rsidRPr="00B23D52">
              <w:rPr>
                <w:rFonts w:eastAsia="Times New Roman" w:cs="Arial"/>
                <w:bCs/>
                <w:color w:val="FFFFFF"/>
              </w:rPr>
              <w:t>Flute</w:t>
            </w:r>
            <w:r w:rsidRPr="00B23D52">
              <w:rPr>
                <w:rFonts w:eastAsia="Times New Roman" w:cs="Arial"/>
                <w:bCs/>
                <w:color w:val="FFFFFF"/>
              </w:rPr>
              <w:t xml:space="preserve">    * Saxophone </w:t>
            </w:r>
          </w:p>
          <w:p w:rsidR="00D76C71" w:rsidRPr="00B23D52" w:rsidRDefault="00CF7475" w:rsidP="00CF7475">
            <w:pPr>
              <w:spacing w:after="0"/>
              <w:jc w:val="both"/>
              <w:textAlignment w:val="baseline"/>
              <w:rPr>
                <w:rFonts w:eastAsia="Times New Roman" w:cs="Arial"/>
                <w:b/>
                <w:bCs/>
                <w:color w:val="FFFFFF"/>
                <w:u w:val="single"/>
              </w:rPr>
            </w:pPr>
            <w:r w:rsidRPr="00B23D52">
              <w:rPr>
                <w:rFonts w:eastAsia="Times New Roman" w:cs="Arial"/>
                <w:b/>
                <w:bCs/>
                <w:color w:val="FFFFFF"/>
              </w:rPr>
              <w:t xml:space="preserve">             </w:t>
            </w:r>
            <w:r w:rsidR="00B23D52" w:rsidRPr="00B23D52">
              <w:rPr>
                <w:rFonts w:eastAsia="Times New Roman" w:cs="Arial"/>
                <w:b/>
                <w:bCs/>
                <w:color w:val="FFFFFF"/>
              </w:rPr>
              <w:t xml:space="preserve">     </w:t>
            </w:r>
            <w:r w:rsidR="00D76C71" w:rsidRPr="00B23D52">
              <w:rPr>
                <w:rFonts w:eastAsia="Times New Roman" w:cs="Arial"/>
                <w:b/>
                <w:bCs/>
                <w:color w:val="FFFFFF"/>
                <w:u w:val="single"/>
              </w:rPr>
              <w:t>Brass</w:t>
            </w:r>
          </w:p>
          <w:p w:rsidR="00532463" w:rsidRPr="00B23D52" w:rsidRDefault="00CF7475" w:rsidP="00CF7475">
            <w:pPr>
              <w:spacing w:after="0"/>
              <w:textAlignment w:val="baseline"/>
              <w:rPr>
                <w:rFonts w:eastAsia="Times New Roman" w:cs="Arial"/>
                <w:bCs/>
                <w:color w:val="FFFFFF"/>
              </w:rPr>
            </w:pPr>
            <w:r w:rsidRPr="00B23D52">
              <w:rPr>
                <w:rFonts w:eastAsia="Times New Roman" w:cs="Arial"/>
                <w:b/>
                <w:bCs/>
                <w:color w:val="FFFFFF"/>
              </w:rPr>
              <w:t xml:space="preserve">            </w:t>
            </w:r>
            <w:r w:rsidR="00B23D52" w:rsidRPr="00B23D52">
              <w:rPr>
                <w:rFonts w:eastAsia="Times New Roman" w:cs="Arial"/>
                <w:b/>
                <w:bCs/>
                <w:color w:val="FFFFFF"/>
              </w:rPr>
              <w:t xml:space="preserve">           </w:t>
            </w:r>
            <w:r w:rsidR="00D76C71" w:rsidRPr="00B23D52">
              <w:rPr>
                <w:rFonts w:eastAsia="Times New Roman" w:cs="Arial"/>
                <w:bCs/>
                <w:color w:val="FFFFFF"/>
              </w:rPr>
              <w:t>*Baritone</w:t>
            </w:r>
            <w:r w:rsidRPr="00B23D52">
              <w:rPr>
                <w:rFonts w:eastAsia="Times New Roman" w:cs="Arial"/>
                <w:bCs/>
                <w:color w:val="FFFFFF"/>
              </w:rPr>
              <w:t xml:space="preserve">   </w:t>
            </w:r>
            <w:r w:rsidR="00D76C71" w:rsidRPr="00B23D52">
              <w:rPr>
                <w:rFonts w:eastAsia="Times New Roman" w:cs="Arial"/>
                <w:bCs/>
                <w:color w:val="FFFFFF"/>
              </w:rPr>
              <w:t>*Trombone</w:t>
            </w:r>
            <w:r w:rsidRPr="00B23D52">
              <w:rPr>
                <w:rFonts w:eastAsia="Times New Roman" w:cs="Arial"/>
                <w:bCs/>
                <w:color w:val="FFFFFF"/>
              </w:rPr>
              <w:t xml:space="preserve">   </w:t>
            </w:r>
            <w:r w:rsidR="00D76C71" w:rsidRPr="00B23D52">
              <w:rPr>
                <w:rFonts w:eastAsia="Times New Roman" w:cs="Arial"/>
                <w:bCs/>
                <w:color w:val="FFFFFF"/>
              </w:rPr>
              <w:t>*Trumpet</w:t>
            </w:r>
          </w:p>
          <w:p w:rsidR="003D7A70" w:rsidRPr="00B23D52" w:rsidRDefault="00B23D52" w:rsidP="00CF7475">
            <w:pPr>
              <w:spacing w:after="0"/>
              <w:textAlignment w:val="baseline"/>
              <w:rPr>
                <w:rFonts w:eastAsia="Times New Roman" w:cs="Arial"/>
                <w:b/>
                <w:bCs/>
                <w:color w:val="FFFFFF"/>
                <w:u w:val="single"/>
              </w:rPr>
            </w:pPr>
            <w:r w:rsidRPr="00B23D52">
              <w:rPr>
                <w:rFonts w:eastAsia="Times New Roman" w:cs="Arial"/>
                <w:b/>
                <w:bCs/>
                <w:color w:val="FFFFFF"/>
              </w:rPr>
              <w:t xml:space="preserve">                  </w:t>
            </w:r>
            <w:r w:rsidR="003D7A70" w:rsidRPr="00B23D52">
              <w:rPr>
                <w:rFonts w:eastAsia="Times New Roman" w:cs="Arial"/>
                <w:b/>
                <w:bCs/>
                <w:color w:val="FFFFFF"/>
                <w:u w:val="single"/>
              </w:rPr>
              <w:t>Percussion</w:t>
            </w:r>
          </w:p>
          <w:p w:rsidR="00532463" w:rsidRPr="00B23D52" w:rsidRDefault="00532463" w:rsidP="00D76C71">
            <w:pPr>
              <w:spacing w:after="0" w:line="240" w:lineRule="auto"/>
              <w:jc w:val="both"/>
              <w:textAlignment w:val="baseline"/>
              <w:rPr>
                <w:rFonts w:eastAsia="Times New Roman" w:cs="Arial"/>
                <w:b/>
                <w:bCs/>
                <w:color w:val="FFFFFF"/>
              </w:rPr>
            </w:pPr>
          </w:p>
          <w:p w:rsidR="00F206E0" w:rsidRPr="00B23D52" w:rsidRDefault="00F206E0" w:rsidP="00F206E0">
            <w:pPr>
              <w:numPr>
                <w:ilvl w:val="0"/>
                <w:numId w:val="3"/>
              </w:numPr>
              <w:spacing w:after="0" w:line="240" w:lineRule="auto"/>
              <w:jc w:val="both"/>
              <w:textAlignment w:val="baseline"/>
              <w:rPr>
                <w:rFonts w:eastAsia="Times New Roman" w:cs="Arial"/>
                <w:b/>
                <w:bCs/>
                <w:color w:val="FFFFFF"/>
              </w:rPr>
            </w:pPr>
            <w:r w:rsidRPr="00B23D52">
              <w:rPr>
                <w:rFonts w:eastAsia="Times New Roman" w:cs="Arial"/>
                <w:b/>
                <w:bCs/>
                <w:color w:val="FFFFFF"/>
              </w:rPr>
              <w:t>Orchestra</w:t>
            </w:r>
          </w:p>
          <w:p w:rsidR="00532463" w:rsidRPr="00B23D52" w:rsidRDefault="00B23D52" w:rsidP="00CF7475">
            <w:pPr>
              <w:spacing w:after="0"/>
              <w:ind w:left="720"/>
              <w:jc w:val="both"/>
              <w:textAlignment w:val="baseline"/>
              <w:rPr>
                <w:rFonts w:eastAsia="Times New Roman" w:cs="Arial"/>
                <w:b/>
                <w:bCs/>
                <w:color w:val="FFFFFF"/>
                <w:u w:val="single"/>
              </w:rPr>
            </w:pPr>
            <w:r w:rsidRPr="00B23D52">
              <w:rPr>
                <w:rFonts w:eastAsia="Times New Roman" w:cs="Arial"/>
                <w:b/>
                <w:bCs/>
                <w:color w:val="FFFFFF"/>
              </w:rPr>
              <w:t xml:space="preserve">     </w:t>
            </w:r>
            <w:r w:rsidR="00532463" w:rsidRPr="00B23D52">
              <w:rPr>
                <w:rFonts w:eastAsia="Times New Roman" w:cs="Arial"/>
                <w:b/>
                <w:bCs/>
                <w:color w:val="FFFFFF"/>
                <w:u w:val="single"/>
              </w:rPr>
              <w:t>Strings</w:t>
            </w:r>
          </w:p>
          <w:p w:rsidR="003603C4" w:rsidRPr="00B23D52" w:rsidRDefault="00CF7475" w:rsidP="00CF7475">
            <w:pPr>
              <w:spacing w:after="0"/>
              <w:textAlignment w:val="baseline"/>
              <w:rPr>
                <w:rFonts w:eastAsia="Times New Roman" w:cs="Times New Roman"/>
                <w:sz w:val="24"/>
                <w:szCs w:val="24"/>
              </w:rPr>
            </w:pPr>
            <w:r w:rsidRPr="00B23D52">
              <w:rPr>
                <w:rFonts w:eastAsia="Times New Roman" w:cs="Times New Roman"/>
                <w:b/>
              </w:rPr>
              <w:t xml:space="preserve">            </w:t>
            </w:r>
            <w:r w:rsidR="00B23D52" w:rsidRPr="00B23D52">
              <w:rPr>
                <w:rFonts w:eastAsia="Times New Roman" w:cs="Times New Roman"/>
                <w:b/>
              </w:rPr>
              <w:t xml:space="preserve">     </w:t>
            </w:r>
            <w:r w:rsidRPr="00B23D52">
              <w:rPr>
                <w:rFonts w:eastAsia="Times New Roman" w:cs="Times New Roman"/>
                <w:b/>
              </w:rPr>
              <w:t xml:space="preserve"> </w:t>
            </w:r>
            <w:r w:rsidR="00B23D52" w:rsidRPr="00B23D52">
              <w:rPr>
                <w:rFonts w:eastAsia="Times New Roman" w:cs="Times New Roman"/>
                <w:b/>
              </w:rPr>
              <w:t xml:space="preserve">      </w:t>
            </w:r>
            <w:r w:rsidR="00532463" w:rsidRPr="00B23D52">
              <w:rPr>
                <w:rFonts w:eastAsia="Times New Roman" w:cs="Times New Roman"/>
              </w:rPr>
              <w:t>*</w:t>
            </w:r>
            <w:r w:rsidR="003D7A70" w:rsidRPr="00B23D52">
              <w:rPr>
                <w:rFonts w:eastAsia="Times New Roman" w:cs="Times New Roman"/>
              </w:rPr>
              <w:t>Bass</w:t>
            </w:r>
            <w:r w:rsidR="00532463" w:rsidRPr="00B23D52">
              <w:rPr>
                <w:rFonts w:eastAsia="Times New Roman" w:cs="Arial"/>
                <w:bCs/>
                <w:color w:val="FFFFFF"/>
              </w:rPr>
              <w:t xml:space="preserve">    </w:t>
            </w:r>
            <w:r w:rsidRPr="00B23D52">
              <w:rPr>
                <w:rFonts w:eastAsia="Times New Roman" w:cs="Arial"/>
                <w:bCs/>
                <w:color w:val="FFFFFF"/>
              </w:rPr>
              <w:t xml:space="preserve"> </w:t>
            </w:r>
            <w:r w:rsidR="006A2DF4" w:rsidRPr="00B23D52">
              <w:rPr>
                <w:rFonts w:eastAsia="Times New Roman" w:cs="Arial"/>
                <w:bCs/>
                <w:color w:val="FFFFFF"/>
              </w:rPr>
              <w:t xml:space="preserve"> </w:t>
            </w:r>
            <w:r w:rsidRPr="00B23D52">
              <w:rPr>
                <w:rFonts w:eastAsia="Times New Roman" w:cs="Arial"/>
                <w:bCs/>
                <w:color w:val="FFFFFF"/>
              </w:rPr>
              <w:t xml:space="preserve"> </w:t>
            </w:r>
            <w:r w:rsidR="00532463" w:rsidRPr="00B23D52">
              <w:rPr>
                <w:rFonts w:eastAsia="Times New Roman" w:cs="Arial"/>
                <w:bCs/>
                <w:color w:val="FFFFFF"/>
              </w:rPr>
              <w:t>*</w:t>
            </w:r>
            <w:r w:rsidR="003D7A70" w:rsidRPr="00B23D52">
              <w:rPr>
                <w:rFonts w:eastAsia="Times New Roman" w:cs="Times New Roman"/>
              </w:rPr>
              <w:t>Cello</w:t>
            </w:r>
            <w:r w:rsidR="00532463" w:rsidRPr="00B23D52">
              <w:rPr>
                <w:rFonts w:eastAsia="Times New Roman" w:cs="Arial"/>
                <w:bCs/>
                <w:color w:val="FFFFFF"/>
              </w:rPr>
              <w:t xml:space="preserve"> </w:t>
            </w:r>
            <w:r w:rsidRPr="00B23D52">
              <w:rPr>
                <w:rFonts w:eastAsia="Times New Roman" w:cs="Arial"/>
                <w:bCs/>
                <w:color w:val="FFFFFF"/>
              </w:rPr>
              <w:t xml:space="preserve">  </w:t>
            </w:r>
            <w:r w:rsidR="00532463" w:rsidRPr="00B23D52">
              <w:rPr>
                <w:rFonts w:eastAsia="Times New Roman" w:cs="Arial"/>
                <w:bCs/>
                <w:color w:val="FFFFFF"/>
              </w:rPr>
              <w:t xml:space="preserve"> </w:t>
            </w:r>
            <w:r w:rsidR="006A2DF4" w:rsidRPr="00B23D52">
              <w:rPr>
                <w:rFonts w:eastAsia="Times New Roman" w:cs="Arial"/>
                <w:bCs/>
                <w:color w:val="FFFFFF"/>
              </w:rPr>
              <w:t xml:space="preserve"> </w:t>
            </w:r>
            <w:r w:rsidR="00532463" w:rsidRPr="00B23D52">
              <w:rPr>
                <w:rFonts w:eastAsia="Times New Roman" w:cs="Arial"/>
                <w:bCs/>
                <w:color w:val="FFFFFF"/>
              </w:rPr>
              <w:t xml:space="preserve">  *</w:t>
            </w:r>
            <w:r w:rsidR="003D7A70" w:rsidRPr="00B23D52">
              <w:rPr>
                <w:rFonts w:eastAsia="Times New Roman" w:cs="Times New Roman"/>
              </w:rPr>
              <w:t xml:space="preserve">Viola </w:t>
            </w:r>
            <w:r w:rsidRPr="00B23D52">
              <w:rPr>
                <w:rFonts w:eastAsia="Times New Roman" w:cs="Times New Roman"/>
              </w:rPr>
              <w:t xml:space="preserve">  </w:t>
            </w:r>
            <w:r w:rsidR="00532463" w:rsidRPr="00B23D52">
              <w:rPr>
                <w:rFonts w:eastAsia="Times New Roman" w:cs="Arial"/>
                <w:bCs/>
                <w:color w:val="FFFFFF"/>
              </w:rPr>
              <w:t xml:space="preserve"> </w:t>
            </w:r>
            <w:r w:rsidR="006A2DF4" w:rsidRPr="00B23D52">
              <w:rPr>
                <w:rFonts w:eastAsia="Times New Roman" w:cs="Arial"/>
                <w:bCs/>
                <w:color w:val="FFFFFF"/>
              </w:rPr>
              <w:t xml:space="preserve"> </w:t>
            </w:r>
            <w:r w:rsidR="00532463" w:rsidRPr="00B23D52">
              <w:rPr>
                <w:rFonts w:eastAsia="Times New Roman" w:cs="Arial"/>
                <w:bCs/>
                <w:color w:val="FFFFFF"/>
              </w:rPr>
              <w:t xml:space="preserve"> *</w:t>
            </w:r>
            <w:r w:rsidR="003603C4" w:rsidRPr="00B23D52">
              <w:rPr>
                <w:rFonts w:eastAsia="Times New Roman" w:cs="Times New Roman"/>
              </w:rPr>
              <w:t>Violin</w:t>
            </w:r>
          </w:p>
        </w:tc>
      </w:tr>
    </w:tbl>
    <w:p w:rsidR="00F206E0" w:rsidRPr="00960E0F" w:rsidRDefault="00F206E0" w:rsidP="00F206E0">
      <w:pPr>
        <w:spacing w:after="0" w:line="240" w:lineRule="auto"/>
        <w:rPr>
          <w:rFonts w:eastAsia="Times New Roman" w:cs="Times New Roman"/>
          <w:sz w:val="24"/>
          <w:szCs w:val="24"/>
        </w:rPr>
      </w:pPr>
    </w:p>
    <w:tbl>
      <w:tblPr>
        <w:tblStyle w:val="TableGrid"/>
        <w:tblW w:w="11430" w:type="dxa"/>
        <w:tblInd w:w="-882"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shd w:val="clear" w:color="auto" w:fill="002060"/>
        <w:tblLook w:val="04A0" w:firstRow="1" w:lastRow="0" w:firstColumn="1" w:lastColumn="0" w:noHBand="0" w:noVBand="1"/>
      </w:tblPr>
      <w:tblGrid>
        <w:gridCol w:w="11430"/>
      </w:tblGrid>
      <w:tr w:rsidR="00F206E0" w:rsidRPr="00960E0F" w:rsidTr="00AE704B">
        <w:trPr>
          <w:trHeight w:val="1490"/>
        </w:trPr>
        <w:tc>
          <w:tcPr>
            <w:tcW w:w="11430" w:type="dxa"/>
            <w:shd w:val="clear" w:color="auto" w:fill="002060"/>
          </w:tcPr>
          <w:p w:rsidR="00F206E0" w:rsidRPr="00960E0F" w:rsidRDefault="00F206E0" w:rsidP="00AE704B">
            <w:pPr>
              <w:pBdr>
                <w:top w:val="single" w:sz="18" w:space="1" w:color="auto"/>
                <w:left w:val="single" w:sz="18" w:space="4" w:color="auto"/>
                <w:bottom w:val="single" w:sz="18" w:space="1" w:color="auto"/>
                <w:right w:val="single" w:sz="18" w:space="4" w:color="auto"/>
              </w:pBdr>
              <w:jc w:val="center"/>
              <w:rPr>
                <w:rFonts w:cs="Arial"/>
                <w:sz w:val="24"/>
                <w:szCs w:val="24"/>
              </w:rPr>
            </w:pPr>
          </w:p>
          <w:p w:rsidR="00F206E0" w:rsidRPr="00EF7CCF" w:rsidRDefault="00F206E0" w:rsidP="00916D54">
            <w:pPr>
              <w:pBdr>
                <w:top w:val="single" w:sz="18" w:space="1" w:color="auto"/>
                <w:left w:val="single" w:sz="18" w:space="4" w:color="auto"/>
                <w:bottom w:val="single" w:sz="18" w:space="1" w:color="auto"/>
                <w:right w:val="single" w:sz="18" w:space="4" w:color="auto"/>
              </w:pBdr>
              <w:spacing w:line="360" w:lineRule="auto"/>
              <w:jc w:val="center"/>
              <w:rPr>
                <w:rFonts w:cs="Arial"/>
                <w:b/>
                <w:sz w:val="28"/>
                <w:szCs w:val="28"/>
                <w:u w:val="single"/>
              </w:rPr>
            </w:pPr>
            <w:r w:rsidRPr="00EF7CCF">
              <w:rPr>
                <w:rFonts w:eastAsia="Times New Roman" w:cs="Arial"/>
                <w:b/>
                <w:bCs/>
                <w:noProof/>
                <w:color w:val="FFFFFF"/>
                <w:sz w:val="28"/>
                <w:szCs w:val="28"/>
              </w:rPr>
              <w:drawing>
                <wp:anchor distT="0" distB="0" distL="114300" distR="114300" simplePos="0" relativeHeight="251668480" behindDoc="0" locked="0" layoutInCell="1" allowOverlap="1" wp14:anchorId="4CA2BBFA" wp14:editId="1A123CD1">
                  <wp:simplePos x="0" y="0"/>
                  <wp:positionH relativeFrom="column">
                    <wp:posOffset>5836920</wp:posOffset>
                  </wp:positionH>
                  <wp:positionV relativeFrom="paragraph">
                    <wp:posOffset>37465</wp:posOffset>
                  </wp:positionV>
                  <wp:extent cx="752475" cy="1433830"/>
                  <wp:effectExtent l="0" t="0" r="0" b="0"/>
                  <wp:wrapNone/>
                  <wp:docPr id="4" name="Picture 4" descr="C:\Users\brobbins\AppData\Local\Microsoft\Windows\Temporary Internet Files\Content.IE5\RY2DK04U\footprints-3091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obbins\AppData\Local\Microsoft\Windows\Temporary Internet Files\Content.IE5\RY2DK04U\footprints-309158_960_72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475"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CCF">
              <w:rPr>
                <w:rFonts w:eastAsia="Times New Roman" w:cs="Arial"/>
                <w:b/>
                <w:bCs/>
                <w:noProof/>
                <w:color w:val="FFFFFF"/>
                <w:sz w:val="28"/>
                <w:szCs w:val="28"/>
              </w:rPr>
              <w:drawing>
                <wp:anchor distT="0" distB="0" distL="114300" distR="114300" simplePos="0" relativeHeight="251669504" behindDoc="0" locked="0" layoutInCell="1" allowOverlap="1" wp14:anchorId="48B3CCFB" wp14:editId="34CB95B9">
                  <wp:simplePos x="0" y="0"/>
                  <wp:positionH relativeFrom="column">
                    <wp:posOffset>531495</wp:posOffset>
                  </wp:positionH>
                  <wp:positionV relativeFrom="paragraph">
                    <wp:posOffset>8255</wp:posOffset>
                  </wp:positionV>
                  <wp:extent cx="752475" cy="1433830"/>
                  <wp:effectExtent l="0" t="0" r="0" b="0"/>
                  <wp:wrapNone/>
                  <wp:docPr id="7" name="Picture 7" descr="C:\Users\brobbins\AppData\Local\Microsoft\Windows\Temporary Internet Files\Content.IE5\RY2DK04U\footprints-3091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obbins\AppData\Local\Microsoft\Windows\Temporary Internet Files\Content.IE5\RY2DK04U\footprints-309158_960_72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CCF">
              <w:rPr>
                <w:rFonts w:cs="Arial"/>
                <w:b/>
                <w:sz w:val="28"/>
                <w:szCs w:val="28"/>
                <w:u w:val="single"/>
              </w:rPr>
              <w:t>The Timberstone “I Will Pledge”</w:t>
            </w:r>
          </w:p>
          <w:p w:rsidR="00F206E0" w:rsidRPr="00EF7CCF" w:rsidRDefault="00F206E0" w:rsidP="00AE704B">
            <w:pPr>
              <w:pBdr>
                <w:top w:val="single" w:sz="18" w:space="1" w:color="auto"/>
                <w:left w:val="single" w:sz="18" w:space="4" w:color="auto"/>
                <w:bottom w:val="single" w:sz="18" w:space="1" w:color="auto"/>
                <w:right w:val="single" w:sz="18" w:space="4" w:color="auto"/>
              </w:pBdr>
              <w:jc w:val="center"/>
              <w:rPr>
                <w:rFonts w:cs="Arial"/>
                <w:b/>
                <w:sz w:val="28"/>
                <w:szCs w:val="28"/>
              </w:rPr>
            </w:pPr>
            <w:r w:rsidRPr="00EF7CCF">
              <w:rPr>
                <w:rFonts w:cs="Arial"/>
                <w:b/>
                <w:sz w:val="28"/>
                <w:szCs w:val="28"/>
              </w:rPr>
              <w:t>I will not tease, harm or threaten others</w:t>
            </w:r>
          </w:p>
          <w:p w:rsidR="00F206E0" w:rsidRPr="00EF7CCF" w:rsidRDefault="00F206E0" w:rsidP="00AE704B">
            <w:pPr>
              <w:pBdr>
                <w:top w:val="single" w:sz="18" w:space="1" w:color="auto"/>
                <w:left w:val="single" w:sz="18" w:space="4" w:color="auto"/>
                <w:bottom w:val="single" w:sz="18" w:space="1" w:color="auto"/>
                <w:right w:val="single" w:sz="18" w:space="4" w:color="auto"/>
              </w:pBdr>
              <w:jc w:val="center"/>
              <w:rPr>
                <w:rFonts w:cs="Arial"/>
                <w:b/>
                <w:sz w:val="28"/>
                <w:szCs w:val="28"/>
              </w:rPr>
            </w:pPr>
            <w:r w:rsidRPr="00EF7CCF">
              <w:rPr>
                <w:rFonts w:cs="Arial"/>
                <w:b/>
                <w:sz w:val="28"/>
                <w:szCs w:val="28"/>
              </w:rPr>
              <w:t>I will not start or spread rumors</w:t>
            </w:r>
          </w:p>
          <w:p w:rsidR="00F206E0" w:rsidRPr="00EF7CCF" w:rsidRDefault="00F206E0" w:rsidP="00AE704B">
            <w:pPr>
              <w:pBdr>
                <w:top w:val="single" w:sz="18" w:space="1" w:color="auto"/>
                <w:left w:val="single" w:sz="18" w:space="4" w:color="auto"/>
                <w:bottom w:val="single" w:sz="18" w:space="1" w:color="auto"/>
                <w:right w:val="single" w:sz="18" w:space="4" w:color="auto"/>
              </w:pBdr>
              <w:jc w:val="center"/>
              <w:rPr>
                <w:rFonts w:cs="Arial"/>
                <w:b/>
                <w:sz w:val="28"/>
                <w:szCs w:val="28"/>
              </w:rPr>
            </w:pPr>
            <w:r w:rsidRPr="00EF7CCF">
              <w:rPr>
                <w:rFonts w:cs="Arial"/>
                <w:b/>
                <w:sz w:val="28"/>
                <w:szCs w:val="28"/>
              </w:rPr>
              <w:t>I will treat others the way I want to be treated</w:t>
            </w:r>
          </w:p>
          <w:p w:rsidR="00F206E0" w:rsidRPr="00EF7CCF" w:rsidRDefault="00F206E0" w:rsidP="00AE704B">
            <w:pPr>
              <w:pBdr>
                <w:top w:val="single" w:sz="18" w:space="1" w:color="auto"/>
                <w:left w:val="single" w:sz="18" w:space="4" w:color="auto"/>
                <w:bottom w:val="single" w:sz="18" w:space="1" w:color="auto"/>
                <w:right w:val="single" w:sz="18" w:space="4" w:color="auto"/>
              </w:pBdr>
              <w:jc w:val="center"/>
              <w:rPr>
                <w:rFonts w:cs="Arial"/>
                <w:b/>
                <w:sz w:val="28"/>
                <w:szCs w:val="28"/>
              </w:rPr>
            </w:pPr>
            <w:r w:rsidRPr="00EF7CCF">
              <w:rPr>
                <w:rFonts w:cs="Arial"/>
                <w:b/>
                <w:sz w:val="28"/>
                <w:szCs w:val="28"/>
              </w:rPr>
              <w:t>I will look for the good in other people</w:t>
            </w:r>
          </w:p>
          <w:p w:rsidR="00F206E0" w:rsidRPr="00EF7CCF" w:rsidRDefault="00F206E0" w:rsidP="00AE704B">
            <w:pPr>
              <w:pBdr>
                <w:top w:val="single" w:sz="18" w:space="1" w:color="auto"/>
                <w:left w:val="single" w:sz="18" w:space="4" w:color="auto"/>
                <w:bottom w:val="single" w:sz="18" w:space="1" w:color="auto"/>
                <w:right w:val="single" w:sz="18" w:space="4" w:color="auto"/>
              </w:pBdr>
              <w:jc w:val="center"/>
              <w:rPr>
                <w:rFonts w:cs="Arial"/>
                <w:b/>
                <w:sz w:val="28"/>
                <w:szCs w:val="28"/>
              </w:rPr>
            </w:pPr>
            <w:r w:rsidRPr="00EF7CCF">
              <w:rPr>
                <w:rFonts w:cs="Arial"/>
                <w:b/>
                <w:sz w:val="28"/>
                <w:szCs w:val="28"/>
              </w:rPr>
              <w:t>I will not do what is popular, but what is right</w:t>
            </w:r>
          </w:p>
          <w:p w:rsidR="00F206E0" w:rsidRPr="00960E0F" w:rsidRDefault="00F206E0" w:rsidP="00AE704B">
            <w:pPr>
              <w:pBdr>
                <w:top w:val="single" w:sz="18" w:space="1" w:color="auto"/>
                <w:left w:val="single" w:sz="18" w:space="4" w:color="auto"/>
                <w:bottom w:val="single" w:sz="18" w:space="1" w:color="auto"/>
                <w:right w:val="single" w:sz="18" w:space="4" w:color="auto"/>
              </w:pBdr>
              <w:jc w:val="center"/>
              <w:rPr>
                <w:rFonts w:cs="Arial"/>
                <w:b/>
                <w:sz w:val="24"/>
                <w:szCs w:val="24"/>
              </w:rPr>
            </w:pPr>
          </w:p>
          <w:p w:rsidR="00F206E0" w:rsidRPr="00960E0F" w:rsidRDefault="00F206E0" w:rsidP="00AE704B">
            <w:pPr>
              <w:pBdr>
                <w:top w:val="single" w:sz="18" w:space="1" w:color="auto"/>
                <w:left w:val="single" w:sz="18" w:space="4" w:color="auto"/>
                <w:bottom w:val="single" w:sz="18" w:space="1" w:color="auto"/>
                <w:right w:val="single" w:sz="18" w:space="4" w:color="auto"/>
              </w:pBdr>
              <w:jc w:val="right"/>
              <w:rPr>
                <w:rFonts w:cs="Arial"/>
                <w:sz w:val="24"/>
                <w:szCs w:val="24"/>
              </w:rPr>
            </w:pPr>
          </w:p>
        </w:tc>
      </w:tr>
    </w:tbl>
    <w:p w:rsidR="00E87ECB" w:rsidRPr="00B3476A" w:rsidRDefault="00E87ECB" w:rsidP="00E87ECB">
      <w:pPr>
        <w:spacing w:after="240" w:line="240" w:lineRule="auto"/>
        <w:rPr>
          <w:rFonts w:ascii="Times New Roman" w:eastAsia="Times New Roman" w:hAnsi="Times New Roman" w:cs="Times New Roman"/>
          <w:sz w:val="24"/>
          <w:szCs w:val="24"/>
        </w:rPr>
      </w:pPr>
    </w:p>
    <w:tbl>
      <w:tblPr>
        <w:tblW w:w="11160" w:type="dxa"/>
        <w:tblInd w:w="-795" w:type="dxa"/>
        <w:tblCellMar>
          <w:top w:w="15" w:type="dxa"/>
          <w:left w:w="15" w:type="dxa"/>
          <w:bottom w:w="15" w:type="dxa"/>
          <w:right w:w="15" w:type="dxa"/>
        </w:tblCellMar>
        <w:tblLook w:val="04A0" w:firstRow="1" w:lastRow="0" w:firstColumn="1" w:lastColumn="0" w:noHBand="0" w:noVBand="1"/>
      </w:tblPr>
      <w:tblGrid>
        <w:gridCol w:w="11160"/>
      </w:tblGrid>
      <w:tr w:rsidR="00E87ECB" w:rsidRPr="00B3476A" w:rsidTr="00B32330">
        <w:trPr>
          <w:trHeight w:val="555"/>
        </w:trPr>
        <w:tc>
          <w:tcPr>
            <w:tcW w:w="11160" w:type="dxa"/>
            <w:tcBorders>
              <w:top w:val="single" w:sz="12" w:space="0" w:color="000000"/>
              <w:left w:val="single" w:sz="12" w:space="0" w:color="000000"/>
              <w:bottom w:val="single" w:sz="12" w:space="0" w:color="000000"/>
              <w:right w:val="single" w:sz="12" w:space="0" w:color="000000"/>
            </w:tcBorders>
            <w:shd w:val="clear" w:color="auto" w:fill="002060"/>
            <w:tcMar>
              <w:top w:w="105" w:type="dxa"/>
              <w:left w:w="105" w:type="dxa"/>
              <w:bottom w:w="105" w:type="dxa"/>
              <w:right w:w="105" w:type="dxa"/>
            </w:tcMar>
            <w:hideMark/>
          </w:tcPr>
          <w:p w:rsidR="00E87ECB" w:rsidRPr="00B3476A" w:rsidRDefault="00E87ECB" w:rsidP="00B3233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3360" behindDoc="0" locked="0" layoutInCell="1" allowOverlap="1" wp14:anchorId="239A5391" wp14:editId="7284B3A5">
                  <wp:simplePos x="0" y="0"/>
                  <wp:positionH relativeFrom="column">
                    <wp:posOffset>3086100</wp:posOffset>
                  </wp:positionH>
                  <wp:positionV relativeFrom="paragraph">
                    <wp:posOffset>-43914</wp:posOffset>
                  </wp:positionV>
                  <wp:extent cx="833686" cy="897031"/>
                  <wp:effectExtent l="0" t="0" r="0" b="0"/>
                  <wp:wrapNone/>
                  <wp:docPr id="6" name="Picture 4" descr="TimberstoneWolv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berstoneWolves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3686" cy="897031"/>
                          </a:xfrm>
                          <a:prstGeom prst="rect">
                            <a:avLst/>
                          </a:prstGeom>
                          <a:noFill/>
                          <a:ln>
                            <a:noFill/>
                          </a:ln>
                        </pic:spPr>
                      </pic:pic>
                    </a:graphicData>
                  </a:graphic>
                </wp:anchor>
              </w:drawing>
            </w:r>
          </w:p>
          <w:p w:rsidR="00E87ECB" w:rsidRDefault="00E87ECB" w:rsidP="00B32330">
            <w:pPr>
              <w:tabs>
                <w:tab w:val="left" w:pos="300"/>
              </w:tabs>
              <w:spacing w:after="0" w:line="240" w:lineRule="auto"/>
              <w:rPr>
                <w:rFonts w:ascii="Arial" w:eastAsia="Times New Roman" w:hAnsi="Arial" w:cs="Arial"/>
                <w:b/>
                <w:bCs/>
                <w:color w:val="000000"/>
                <w:sz w:val="36"/>
                <w:szCs w:val="36"/>
              </w:rPr>
            </w:pPr>
            <w:r>
              <w:rPr>
                <w:rFonts w:ascii="Arial" w:eastAsia="Times New Roman" w:hAnsi="Arial" w:cs="Arial"/>
                <w:b/>
                <w:bCs/>
                <w:color w:val="000000"/>
                <w:sz w:val="36"/>
                <w:szCs w:val="36"/>
              </w:rPr>
              <w:tab/>
            </w:r>
          </w:p>
          <w:p w:rsidR="00E87ECB" w:rsidRDefault="00E87ECB" w:rsidP="00B32330">
            <w:pPr>
              <w:spacing w:after="0" w:line="240" w:lineRule="auto"/>
              <w:jc w:val="center"/>
              <w:rPr>
                <w:rFonts w:ascii="Arial" w:eastAsia="Times New Roman" w:hAnsi="Arial" w:cs="Arial"/>
                <w:b/>
                <w:bCs/>
                <w:color w:val="000000"/>
                <w:sz w:val="36"/>
                <w:szCs w:val="36"/>
              </w:rPr>
            </w:pPr>
          </w:p>
          <w:p w:rsidR="00E87ECB" w:rsidRDefault="00E87ECB" w:rsidP="00B32330">
            <w:pPr>
              <w:spacing w:after="0" w:line="240" w:lineRule="auto"/>
              <w:rPr>
                <w:rFonts w:ascii="Arial" w:eastAsia="Times New Roman" w:hAnsi="Arial" w:cs="Arial"/>
                <w:b/>
                <w:bCs/>
                <w:color w:val="000000"/>
                <w:sz w:val="36"/>
                <w:szCs w:val="36"/>
              </w:rPr>
            </w:pPr>
          </w:p>
          <w:p w:rsidR="00E87ECB" w:rsidRPr="00B3476A" w:rsidRDefault="00E87ECB" w:rsidP="00B32330">
            <w:pPr>
              <w:spacing w:after="0" w:line="240" w:lineRule="auto"/>
              <w:jc w:val="center"/>
              <w:rPr>
                <w:rFonts w:ascii="Britannic Bold" w:eastAsia="Times New Roman" w:hAnsi="Britannic Bold" w:cs="Times New Roman"/>
                <w:sz w:val="24"/>
                <w:szCs w:val="24"/>
              </w:rPr>
            </w:pPr>
            <w:r w:rsidRPr="002F19E3">
              <w:rPr>
                <w:rFonts w:ascii="Britannic Bold" w:eastAsia="Times New Roman" w:hAnsi="Britannic Bold" w:cs="Arial"/>
                <w:b/>
                <w:bCs/>
                <w:color w:val="FFFFFF" w:themeColor="background1"/>
                <w:sz w:val="36"/>
                <w:szCs w:val="36"/>
              </w:rPr>
              <w:t>Timberstone</w:t>
            </w:r>
            <w:r w:rsidRPr="00B3476A">
              <w:rPr>
                <w:rFonts w:ascii="Britannic Bold" w:eastAsia="Times New Roman" w:hAnsi="Britannic Bold" w:cs="Arial"/>
                <w:b/>
                <w:bCs/>
                <w:color w:val="FFFFFF" w:themeColor="background1"/>
                <w:sz w:val="36"/>
                <w:szCs w:val="36"/>
              </w:rPr>
              <w:t xml:space="preserve"> Junior High Course Descriptions</w:t>
            </w:r>
          </w:p>
        </w:tc>
      </w:tr>
      <w:tr w:rsidR="00E87ECB" w:rsidRPr="00916D54" w:rsidTr="00B32330">
        <w:trPr>
          <w:trHeight w:val="555"/>
        </w:trPr>
        <w:tc>
          <w:tcPr>
            <w:tcW w:w="11160"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105" w:type="dxa"/>
              <w:left w:w="105" w:type="dxa"/>
              <w:bottom w:w="105" w:type="dxa"/>
              <w:right w:w="105" w:type="dxa"/>
            </w:tcMar>
            <w:hideMark/>
          </w:tcPr>
          <w:p w:rsidR="00E87ECB" w:rsidRPr="00DC1208" w:rsidRDefault="00E87ECB" w:rsidP="00916D54">
            <w:pPr>
              <w:spacing w:after="0" w:line="240" w:lineRule="auto"/>
              <w:rPr>
                <w:rFonts w:eastAsia="Times New Roman" w:cstheme="minorHAnsi"/>
                <w:sz w:val="20"/>
                <w:szCs w:val="20"/>
              </w:rPr>
            </w:pPr>
            <w:r w:rsidRPr="00DC1208">
              <w:rPr>
                <w:rFonts w:eastAsia="Times New Roman" w:cstheme="minorHAnsi"/>
                <w:b/>
                <w:bCs/>
                <w:color w:val="000000"/>
                <w:sz w:val="20"/>
                <w:szCs w:val="20"/>
              </w:rPr>
              <w:t xml:space="preserve">ENGLISH </w:t>
            </w:r>
            <w:r w:rsidR="00280E72" w:rsidRPr="00DC1208">
              <w:rPr>
                <w:rFonts w:eastAsia="Times New Roman" w:cstheme="minorHAnsi"/>
                <w:b/>
                <w:bCs/>
                <w:color w:val="000000"/>
                <w:sz w:val="20"/>
                <w:szCs w:val="20"/>
              </w:rPr>
              <w:t>6</w:t>
            </w:r>
          </w:p>
          <w:p w:rsidR="00DC1208" w:rsidRPr="00DC1208" w:rsidRDefault="00DC1208" w:rsidP="00DC1208">
            <w:pPr>
              <w:spacing w:after="0" w:line="240" w:lineRule="auto"/>
              <w:rPr>
                <w:rFonts w:cstheme="minorHAnsi"/>
                <w:color w:val="000000"/>
                <w:sz w:val="20"/>
                <w:szCs w:val="20"/>
                <w:shd w:val="clear" w:color="auto" w:fill="FFFFFF"/>
              </w:rPr>
            </w:pPr>
            <w:r w:rsidRPr="00DC1208">
              <w:rPr>
                <w:rFonts w:cstheme="minorHAnsi"/>
                <w:color w:val="000000"/>
                <w:sz w:val="20"/>
                <w:szCs w:val="20"/>
                <w:shd w:val="clear" w:color="auto" w:fill="FFFFFF"/>
              </w:rPr>
              <w:t>English is a comprehensive course of study. Students focus on and read grade and ability level texts-both contemporary and classic-in a range of genres.   Students follow the writing process steps to produce arguments, informational texts, and narratives. They work to ensure that development, organization and style are appropriate to task, purpose, and audience. Vocabulary, grammar, and research lessons are included in reading and writing instruction. Speaking and listening skills are also addressed to ensure that students are working towards college and career readiness. Students may use technology to publish their work.</w:t>
            </w:r>
          </w:p>
          <w:p w:rsidR="00DC1208" w:rsidRPr="00DC1208" w:rsidRDefault="00DC1208" w:rsidP="00DC1208">
            <w:pPr>
              <w:spacing w:after="0" w:line="240" w:lineRule="auto"/>
              <w:rPr>
                <w:rFonts w:cstheme="minorHAnsi"/>
                <w:color w:val="000000"/>
                <w:sz w:val="20"/>
                <w:szCs w:val="20"/>
                <w:shd w:val="clear" w:color="auto" w:fill="FFFFFF"/>
              </w:rPr>
            </w:pPr>
          </w:p>
          <w:p w:rsidR="00DC1208" w:rsidRDefault="00DC1208" w:rsidP="00DC1208">
            <w:pPr>
              <w:spacing w:after="0" w:line="240" w:lineRule="auto"/>
              <w:rPr>
                <w:rFonts w:eastAsia="Times New Roman" w:cstheme="minorHAnsi"/>
                <w:b/>
                <w:bCs/>
                <w:color w:val="000000"/>
                <w:sz w:val="20"/>
                <w:szCs w:val="20"/>
              </w:rPr>
            </w:pPr>
            <w:r w:rsidRPr="00DC1208">
              <w:rPr>
                <w:rFonts w:eastAsia="Times New Roman" w:cstheme="minorHAnsi"/>
                <w:b/>
                <w:bCs/>
                <w:color w:val="000000"/>
                <w:sz w:val="20"/>
                <w:szCs w:val="20"/>
              </w:rPr>
              <w:t>HONORS ENGLISH 6</w:t>
            </w:r>
          </w:p>
          <w:p w:rsidR="002B5026" w:rsidRPr="00DC1208" w:rsidRDefault="002B5026" w:rsidP="00DC1208">
            <w:pPr>
              <w:spacing w:after="0" w:line="240" w:lineRule="auto"/>
              <w:rPr>
                <w:rFonts w:eastAsia="Times New Roman" w:cstheme="minorHAnsi"/>
                <w:sz w:val="20"/>
                <w:szCs w:val="20"/>
              </w:rPr>
            </w:pPr>
            <w:r w:rsidRPr="002B5026">
              <w:rPr>
                <w:rFonts w:eastAsia="Times New Roman" w:cstheme="minorHAnsi"/>
                <w:b/>
                <w:bCs/>
                <w:color w:val="000000"/>
                <w:sz w:val="20"/>
                <w:szCs w:val="20"/>
              </w:rPr>
              <w:t>(</w:t>
            </w:r>
            <w:r>
              <w:rPr>
                <w:rFonts w:eastAsia="Times New Roman" w:cstheme="minorHAnsi"/>
                <w:b/>
                <w:bCs/>
                <w:color w:val="000000"/>
                <w:sz w:val="20"/>
                <w:szCs w:val="20"/>
              </w:rPr>
              <w:t>Teacher recommendation required</w:t>
            </w:r>
            <w:r w:rsidRPr="002B5026">
              <w:rPr>
                <w:rFonts w:eastAsia="Times New Roman" w:cstheme="minorHAnsi"/>
                <w:b/>
                <w:bCs/>
                <w:color w:val="000000"/>
                <w:sz w:val="20"/>
                <w:szCs w:val="20"/>
              </w:rPr>
              <w:t>)</w:t>
            </w:r>
          </w:p>
          <w:p w:rsidR="00DC1208" w:rsidRPr="00DC1208" w:rsidRDefault="00DC1208" w:rsidP="00916D54">
            <w:pPr>
              <w:spacing w:line="240" w:lineRule="auto"/>
              <w:rPr>
                <w:rFonts w:cstheme="minorHAnsi"/>
                <w:sz w:val="20"/>
                <w:szCs w:val="20"/>
              </w:rPr>
            </w:pPr>
            <w:r w:rsidRPr="00DC1208">
              <w:rPr>
                <w:rFonts w:cstheme="minorHAnsi"/>
                <w:color w:val="000000"/>
                <w:sz w:val="20"/>
                <w:szCs w:val="20"/>
                <w:shd w:val="clear" w:color="auto" w:fill="FFFFFF"/>
              </w:rPr>
              <w:t xml:space="preserve">Honors English is a comprehensive course of study. This class offers depth, complexity, variety, and accelerated pacing appropriate to advanced learners. Students develop skills in analysis, interpretation, oral communication, vocabulary, and research.  In addition, students read classic and contemporary literature and challenging informational texts in a range of genres. Deeper analysis is required during the writing process as students produce arguments, informational texts, </w:t>
            </w:r>
            <w:proofErr w:type="gramStart"/>
            <w:r w:rsidRPr="00DC1208">
              <w:rPr>
                <w:rFonts w:cstheme="minorHAnsi"/>
                <w:color w:val="000000"/>
                <w:sz w:val="20"/>
                <w:szCs w:val="20"/>
                <w:shd w:val="clear" w:color="auto" w:fill="FFFFFF"/>
              </w:rPr>
              <w:t>narratives</w:t>
            </w:r>
            <w:proofErr w:type="gramEnd"/>
            <w:r w:rsidRPr="00DC1208">
              <w:rPr>
                <w:rFonts w:cstheme="minorHAnsi"/>
                <w:color w:val="000000"/>
                <w:sz w:val="20"/>
                <w:szCs w:val="20"/>
                <w:shd w:val="clear" w:color="auto" w:fill="FFFFFF"/>
              </w:rPr>
              <w:t xml:space="preserve"> with enhanced complexity--all while still ensuring task, purpose, and audience. Students use technology to publish their work.  </w:t>
            </w:r>
          </w:p>
          <w:p w:rsidR="00DC1208" w:rsidRPr="00AB2E49" w:rsidRDefault="00184563" w:rsidP="00AB2E49">
            <w:pPr>
              <w:spacing w:after="0" w:line="240" w:lineRule="auto"/>
              <w:rPr>
                <w:rFonts w:eastAsia="Times New Roman" w:cstheme="minorHAnsi"/>
                <w:b/>
                <w:bCs/>
                <w:color w:val="000000"/>
                <w:sz w:val="20"/>
                <w:szCs w:val="20"/>
              </w:rPr>
            </w:pPr>
            <w:r w:rsidRPr="00AB2E49">
              <w:rPr>
                <w:rFonts w:eastAsia="Times New Roman" w:cstheme="minorHAnsi"/>
                <w:b/>
                <w:bCs/>
                <w:color w:val="000000"/>
                <w:sz w:val="20"/>
                <w:szCs w:val="20"/>
              </w:rPr>
              <w:t>READING 6</w:t>
            </w:r>
          </w:p>
          <w:p w:rsidR="00DC1208" w:rsidRPr="00AB2E49" w:rsidRDefault="00DC1208" w:rsidP="00AB2E49">
            <w:pPr>
              <w:spacing w:after="0" w:line="240" w:lineRule="auto"/>
              <w:rPr>
                <w:rFonts w:cstheme="minorHAnsi"/>
                <w:color w:val="000000"/>
                <w:sz w:val="20"/>
                <w:szCs w:val="20"/>
              </w:rPr>
            </w:pPr>
            <w:r w:rsidRPr="00AB2E49">
              <w:rPr>
                <w:rFonts w:cstheme="minorHAnsi"/>
                <w:color w:val="000000"/>
                <w:sz w:val="20"/>
                <w:szCs w:val="20"/>
              </w:rPr>
              <w:t>The focus of the sixth grade reading program is to provide specific and intensive instruction to improve reading vocabulary, fluency, and comprehension. Students learn specific and efficient reading strategies to develop habits and necessary skills. A variety of literature and informational texts provide paths to literacy and success. Teachers attempt to instill and cultivate a love of reading through student choice and interest.</w:t>
            </w:r>
          </w:p>
          <w:p w:rsidR="00DC1208" w:rsidRPr="00AB2E49" w:rsidRDefault="00DC1208" w:rsidP="00AB2E49">
            <w:pPr>
              <w:spacing w:after="0" w:line="240" w:lineRule="auto"/>
              <w:rPr>
                <w:rFonts w:eastAsia="Times New Roman" w:cstheme="minorHAnsi"/>
                <w:b/>
                <w:bCs/>
                <w:color w:val="000000"/>
                <w:sz w:val="20"/>
                <w:szCs w:val="20"/>
              </w:rPr>
            </w:pPr>
          </w:p>
          <w:p w:rsidR="00AB2E49" w:rsidRPr="00AB2E49" w:rsidRDefault="00AB2E49" w:rsidP="00AB2E49">
            <w:pPr>
              <w:spacing w:line="240" w:lineRule="auto"/>
              <w:rPr>
                <w:rFonts w:cstheme="minorHAnsi"/>
                <w:color w:val="000000"/>
                <w:sz w:val="20"/>
                <w:szCs w:val="20"/>
              </w:rPr>
            </w:pPr>
            <w:r w:rsidRPr="00AB2E49">
              <w:rPr>
                <w:rFonts w:cstheme="minorHAnsi"/>
                <w:b/>
                <w:sz w:val="20"/>
                <w:szCs w:val="20"/>
              </w:rPr>
              <w:t>M</w:t>
            </w:r>
            <w:r>
              <w:rPr>
                <w:rFonts w:cstheme="minorHAnsi"/>
                <w:b/>
                <w:sz w:val="20"/>
                <w:szCs w:val="20"/>
              </w:rPr>
              <w:t>ATH</w:t>
            </w:r>
            <w:r w:rsidR="00316BB0">
              <w:rPr>
                <w:rFonts w:cstheme="minorHAnsi"/>
                <w:b/>
                <w:sz w:val="20"/>
                <w:szCs w:val="20"/>
              </w:rPr>
              <w:t xml:space="preserve"> 6</w:t>
            </w:r>
            <w:r w:rsidR="00316BB0">
              <w:rPr>
                <w:rFonts w:cstheme="minorHAnsi"/>
                <w:b/>
                <w:color w:val="000000"/>
                <w:sz w:val="20"/>
                <w:szCs w:val="20"/>
              </w:rPr>
              <w:t xml:space="preserve"> I and II </w:t>
            </w:r>
            <w:r w:rsidRPr="00AB2E49">
              <w:rPr>
                <w:rFonts w:cstheme="minorHAnsi"/>
                <w:b/>
                <w:color w:val="000000"/>
                <w:sz w:val="20"/>
                <w:szCs w:val="20"/>
              </w:rPr>
              <w:t xml:space="preserve">                                                                                                                                                                                                                            </w:t>
            </w:r>
            <w:r w:rsidRPr="00AB2E49">
              <w:rPr>
                <w:rFonts w:cstheme="minorHAnsi"/>
                <w:color w:val="000000"/>
                <w:sz w:val="20"/>
                <w:szCs w:val="20"/>
              </w:rPr>
              <w:t xml:space="preserve">The curriculum is organized around mathematical “big ideas”. Clusters of important, related mathematical concepts, processes, </w:t>
            </w:r>
            <w:proofErr w:type="gramStart"/>
            <w:r w:rsidRPr="00AB2E49">
              <w:rPr>
                <w:rFonts w:cstheme="minorHAnsi"/>
                <w:color w:val="000000"/>
                <w:sz w:val="20"/>
                <w:szCs w:val="20"/>
              </w:rPr>
              <w:t>ways</w:t>
            </w:r>
            <w:proofErr w:type="gramEnd"/>
            <w:r w:rsidRPr="00AB2E49">
              <w:rPr>
                <w:rFonts w:cstheme="minorHAnsi"/>
                <w:color w:val="000000"/>
                <w:sz w:val="20"/>
                <w:szCs w:val="20"/>
              </w:rPr>
              <w:t xml:space="preserve"> of thinking, skills, and problems solving strategies aid with the development of deep understanding of concepts as the goal.  Instruction emphasizes inquiry and discovery of mathematical ideas through investigation of rich problem situations.  Student materials are organized into units, each of which focuses on a core set of important, related mathematical ideas.  This year’s units develop understanding of: number theory, measurement, area and perimeter, shapes and their properties, fractions, decimals, percent, ratio, rates, proportional reasoning, uses of data, graphic and symbolic relationships.  </w:t>
            </w:r>
          </w:p>
          <w:p w:rsidR="00AB2E49" w:rsidRPr="00AB2E49" w:rsidRDefault="00AB2E49" w:rsidP="00AB2E49">
            <w:pPr>
              <w:spacing w:after="0" w:line="240" w:lineRule="auto"/>
              <w:rPr>
                <w:rFonts w:cstheme="minorHAnsi"/>
                <w:b/>
                <w:sz w:val="20"/>
                <w:szCs w:val="20"/>
              </w:rPr>
            </w:pPr>
            <w:r w:rsidRPr="00AB2E49">
              <w:rPr>
                <w:rFonts w:cstheme="minorHAnsi"/>
                <w:b/>
                <w:sz w:val="20"/>
                <w:szCs w:val="20"/>
              </w:rPr>
              <w:t>H</w:t>
            </w:r>
            <w:r w:rsidR="00604E3C">
              <w:rPr>
                <w:rFonts w:cstheme="minorHAnsi"/>
                <w:b/>
                <w:sz w:val="20"/>
                <w:szCs w:val="20"/>
              </w:rPr>
              <w:t>ONORS</w:t>
            </w:r>
            <w:r w:rsidRPr="00AB2E49">
              <w:rPr>
                <w:rFonts w:cstheme="minorHAnsi"/>
                <w:b/>
                <w:sz w:val="20"/>
                <w:szCs w:val="20"/>
              </w:rPr>
              <w:t xml:space="preserve"> M</w:t>
            </w:r>
            <w:r w:rsidR="00604E3C">
              <w:rPr>
                <w:rFonts w:cstheme="minorHAnsi"/>
                <w:b/>
                <w:sz w:val="20"/>
                <w:szCs w:val="20"/>
              </w:rPr>
              <w:t>ATH</w:t>
            </w:r>
            <w:r w:rsidRPr="00AB2E49">
              <w:rPr>
                <w:rFonts w:cstheme="minorHAnsi"/>
                <w:b/>
                <w:sz w:val="20"/>
                <w:szCs w:val="20"/>
              </w:rPr>
              <w:t xml:space="preserve"> 6</w:t>
            </w:r>
          </w:p>
          <w:p w:rsidR="00AB2E49" w:rsidRPr="00AB2E49" w:rsidRDefault="00AB2E49" w:rsidP="00AB2E49">
            <w:pPr>
              <w:spacing w:after="0" w:line="240" w:lineRule="auto"/>
              <w:rPr>
                <w:rFonts w:eastAsia="Times New Roman" w:cstheme="minorHAnsi"/>
                <w:sz w:val="20"/>
                <w:szCs w:val="20"/>
              </w:rPr>
            </w:pPr>
            <w:r w:rsidRPr="00AB2E49">
              <w:rPr>
                <w:rFonts w:eastAsia="Times New Roman" w:cstheme="minorHAnsi"/>
                <w:b/>
                <w:bCs/>
                <w:color w:val="000000"/>
                <w:sz w:val="20"/>
                <w:szCs w:val="20"/>
              </w:rPr>
              <w:t>(Teacher recommendation required)</w:t>
            </w:r>
          </w:p>
          <w:p w:rsidR="00AB2E49" w:rsidRPr="00AB2E49" w:rsidRDefault="00AB2E49" w:rsidP="00AB2E49">
            <w:pPr>
              <w:spacing w:after="0" w:line="240" w:lineRule="auto"/>
              <w:rPr>
                <w:rFonts w:cstheme="minorHAnsi"/>
                <w:color w:val="000000"/>
                <w:sz w:val="20"/>
                <w:szCs w:val="20"/>
              </w:rPr>
            </w:pPr>
            <w:r w:rsidRPr="00AB2E49">
              <w:rPr>
                <w:rFonts w:cstheme="minorHAnsi"/>
                <w:sz w:val="20"/>
                <w:szCs w:val="20"/>
              </w:rPr>
              <w:t xml:space="preserve"> </w:t>
            </w:r>
            <w:r w:rsidRPr="00AB2E49">
              <w:rPr>
                <w:rFonts w:cstheme="minorHAnsi"/>
                <w:color w:val="000000"/>
                <w:sz w:val="20"/>
                <w:szCs w:val="20"/>
              </w:rPr>
              <w:t>The curriculum emphasizes significant connections among various mathematical topics.  Connections between mathematical ideas and “real world” problems offer students opportunities to apply their skills and revisit prior concepts.  Students grow in their ability to reason effectively with classmates.  Students are expected to be able to develop strategies and have insightful conversations of inquiry to discover mathematical ideas through the investigation of rich problem situations.  Student materials are organized into units, each of which focuses on a core set of important, related mathematical ideas.  This year’s units develop understanding of: number theory, measurement, area and perimeter, shapes and their properties, fractions, decimals, percent, ratio, rates, proportional reasoning, uses of data, graphic and symbolic relationships. </w:t>
            </w:r>
          </w:p>
          <w:p w:rsidR="00AB2E49" w:rsidRPr="00AB2E49" w:rsidRDefault="00AB2E49" w:rsidP="00AB2E49">
            <w:pPr>
              <w:spacing w:after="0" w:line="240" w:lineRule="auto"/>
              <w:rPr>
                <w:rFonts w:eastAsia="Times New Roman" w:cstheme="minorHAnsi"/>
                <w:sz w:val="20"/>
                <w:szCs w:val="20"/>
              </w:rPr>
            </w:pPr>
          </w:p>
          <w:p w:rsidR="00E87ECB" w:rsidRPr="00854CB0" w:rsidRDefault="00E87ECB" w:rsidP="00916D54">
            <w:pPr>
              <w:spacing w:after="0" w:line="240" w:lineRule="auto"/>
              <w:rPr>
                <w:rFonts w:eastAsia="Times New Roman" w:cstheme="minorHAnsi"/>
                <w:sz w:val="20"/>
                <w:szCs w:val="20"/>
              </w:rPr>
            </w:pPr>
            <w:r w:rsidRPr="00854CB0">
              <w:rPr>
                <w:rFonts w:eastAsia="Times New Roman" w:cstheme="minorHAnsi"/>
                <w:b/>
                <w:bCs/>
                <w:color w:val="000000"/>
                <w:sz w:val="20"/>
                <w:szCs w:val="20"/>
              </w:rPr>
              <w:t xml:space="preserve">SCIENCE </w:t>
            </w:r>
            <w:r w:rsidR="00184563" w:rsidRPr="00854CB0">
              <w:rPr>
                <w:rFonts w:eastAsia="Times New Roman" w:cstheme="minorHAnsi"/>
                <w:b/>
                <w:bCs/>
                <w:color w:val="000000"/>
                <w:sz w:val="20"/>
                <w:szCs w:val="20"/>
              </w:rPr>
              <w:t>6</w:t>
            </w:r>
          </w:p>
          <w:p w:rsidR="00825FB9" w:rsidRDefault="00037A46" w:rsidP="00916D54">
            <w:pPr>
              <w:spacing w:after="0" w:line="240" w:lineRule="auto"/>
              <w:rPr>
                <w:rFonts w:eastAsia="Times New Roman" w:cstheme="minorHAnsi"/>
                <w:color w:val="000000"/>
                <w:sz w:val="20"/>
                <w:szCs w:val="20"/>
              </w:rPr>
            </w:pPr>
            <w:r w:rsidRPr="00854CB0">
              <w:rPr>
                <w:rFonts w:eastAsia="Times New Roman" w:cstheme="minorHAnsi"/>
                <w:color w:val="000000"/>
                <w:sz w:val="20"/>
                <w:szCs w:val="20"/>
              </w:rPr>
              <w:t>The sixth grade science course is aligned to Ohio's revised Academic Content Standards emphasizing the grade band theme, Order and Organization. The curriculum focuses on helping students use scientific inquiry to discover patterns, trends, and relationships that are related to the studies of earth, space, physical, and life sciences. Students will explore the topics of: Rocks, Minerals and Soil; Matter and Motion; and Modern Cell Theor</w:t>
            </w:r>
            <w:r w:rsidR="00FF7750" w:rsidRPr="00854CB0">
              <w:rPr>
                <w:rFonts w:eastAsia="Times New Roman" w:cstheme="minorHAnsi"/>
                <w:color w:val="000000"/>
                <w:sz w:val="20"/>
                <w:szCs w:val="20"/>
              </w:rPr>
              <w:t xml:space="preserve">y (cellular to multicellular). </w:t>
            </w:r>
            <w:r w:rsidRPr="00854CB0">
              <w:rPr>
                <w:rFonts w:eastAsia="Times New Roman" w:cstheme="minorHAnsi"/>
                <w:color w:val="000000"/>
                <w:sz w:val="20"/>
                <w:szCs w:val="20"/>
              </w:rPr>
              <w:t>Emphasis on laboratory safety and scientific processes such as conducting scientific investigations, developing laboratory measurement skills, analyzing and interpreting data, and thinking logically and critically are woven throughout these areas of focus.</w:t>
            </w:r>
          </w:p>
          <w:p w:rsidR="002B5026" w:rsidRDefault="002B5026" w:rsidP="00916D54">
            <w:pPr>
              <w:spacing w:after="0" w:line="240" w:lineRule="auto"/>
              <w:rPr>
                <w:rFonts w:eastAsia="Times New Roman" w:cstheme="minorHAnsi"/>
                <w:color w:val="000000"/>
                <w:sz w:val="20"/>
                <w:szCs w:val="20"/>
              </w:rPr>
            </w:pPr>
          </w:p>
          <w:p w:rsidR="000125F8" w:rsidRDefault="000125F8" w:rsidP="00916D54">
            <w:pPr>
              <w:spacing w:after="0" w:line="240" w:lineRule="auto"/>
              <w:rPr>
                <w:rFonts w:eastAsia="Times New Roman" w:cstheme="minorHAnsi"/>
                <w:color w:val="000000"/>
                <w:sz w:val="20"/>
                <w:szCs w:val="20"/>
              </w:rPr>
            </w:pPr>
          </w:p>
          <w:p w:rsidR="000125F8" w:rsidRDefault="000125F8" w:rsidP="00916D54">
            <w:pPr>
              <w:spacing w:after="0" w:line="240" w:lineRule="auto"/>
              <w:rPr>
                <w:rFonts w:eastAsia="Times New Roman" w:cstheme="minorHAnsi"/>
                <w:color w:val="000000"/>
                <w:sz w:val="20"/>
                <w:szCs w:val="20"/>
              </w:rPr>
            </w:pPr>
            <w:bookmarkStart w:id="0" w:name="_GoBack"/>
            <w:bookmarkEnd w:id="0"/>
          </w:p>
          <w:p w:rsidR="002B5026" w:rsidRPr="002B5026" w:rsidRDefault="002B5026" w:rsidP="002B5026">
            <w:pPr>
              <w:spacing w:after="0" w:line="240" w:lineRule="auto"/>
              <w:rPr>
                <w:rFonts w:eastAsia="Times New Roman" w:cstheme="minorHAnsi"/>
                <w:sz w:val="20"/>
                <w:szCs w:val="20"/>
              </w:rPr>
            </w:pPr>
            <w:r w:rsidRPr="002B5026">
              <w:rPr>
                <w:rFonts w:eastAsia="Times New Roman" w:cstheme="minorHAnsi"/>
                <w:b/>
                <w:bCs/>
                <w:color w:val="000000"/>
                <w:sz w:val="20"/>
                <w:szCs w:val="20"/>
              </w:rPr>
              <w:t>HONORS SCIENCE 6</w:t>
            </w:r>
          </w:p>
          <w:p w:rsidR="002B5026" w:rsidRPr="002B5026" w:rsidRDefault="002B5026" w:rsidP="002B5026">
            <w:pPr>
              <w:spacing w:after="0" w:line="240" w:lineRule="auto"/>
              <w:rPr>
                <w:rFonts w:eastAsia="Times New Roman" w:cstheme="minorHAnsi"/>
                <w:sz w:val="20"/>
                <w:szCs w:val="20"/>
              </w:rPr>
            </w:pPr>
            <w:r w:rsidRPr="002B5026">
              <w:rPr>
                <w:rFonts w:eastAsia="Times New Roman" w:cstheme="minorHAnsi"/>
                <w:b/>
                <w:bCs/>
                <w:color w:val="000000"/>
                <w:sz w:val="20"/>
                <w:szCs w:val="20"/>
              </w:rPr>
              <w:t>(</w:t>
            </w:r>
            <w:r>
              <w:rPr>
                <w:rFonts w:eastAsia="Times New Roman" w:cstheme="minorHAnsi"/>
                <w:b/>
                <w:bCs/>
                <w:color w:val="000000"/>
                <w:sz w:val="20"/>
                <w:szCs w:val="20"/>
              </w:rPr>
              <w:t>Teacher recommendation required</w:t>
            </w:r>
            <w:r w:rsidRPr="002B5026">
              <w:rPr>
                <w:rFonts w:eastAsia="Times New Roman" w:cstheme="minorHAnsi"/>
                <w:b/>
                <w:bCs/>
                <w:color w:val="000000"/>
                <w:sz w:val="20"/>
                <w:szCs w:val="20"/>
              </w:rPr>
              <w:t>)</w:t>
            </w:r>
          </w:p>
          <w:p w:rsidR="002B5026" w:rsidRPr="002B5026" w:rsidRDefault="002B5026" w:rsidP="00916D54">
            <w:pPr>
              <w:spacing w:after="0" w:line="240" w:lineRule="auto"/>
              <w:rPr>
                <w:rFonts w:eastAsia="Times New Roman" w:cstheme="minorHAnsi"/>
                <w:sz w:val="20"/>
                <w:szCs w:val="20"/>
              </w:rPr>
            </w:pPr>
            <w:r w:rsidRPr="002B5026">
              <w:rPr>
                <w:rFonts w:eastAsia="Times New Roman" w:cstheme="minorHAnsi"/>
                <w:color w:val="000000"/>
                <w:sz w:val="20"/>
                <w:szCs w:val="20"/>
              </w:rPr>
              <w:t>Honors Science 6 offers a 6th grade science curriculum with depth, complexity, variety, and accelerated pacing appropriate to advanced learners. The curriculum focuses on helping students use scientific inquiry to discover patterns, trends, and relationships that are related to the studies of earth, space, physical, and life sciences. Students will explore the topics of: Rocks, Minerals and Soil; Matter and Motion; and Modern Cell Theory (cellular to multicellular). Emphasis on laboratory safety and scientific processes such as conducting scientific investigations, developing laboratory measurement skills, analyzing and interpreting data, and thinking logically and critically are woven throughout these areas of focus.</w:t>
            </w:r>
          </w:p>
          <w:p w:rsidR="00037A46" w:rsidRPr="00854CB0" w:rsidRDefault="00037A46" w:rsidP="00916D54">
            <w:pPr>
              <w:spacing w:after="0" w:line="240" w:lineRule="auto"/>
              <w:rPr>
                <w:rFonts w:eastAsia="Times New Roman" w:cstheme="minorHAnsi"/>
                <w:b/>
                <w:bCs/>
                <w:color w:val="000000"/>
                <w:sz w:val="20"/>
                <w:szCs w:val="20"/>
              </w:rPr>
            </w:pPr>
          </w:p>
          <w:p w:rsidR="00E87ECB" w:rsidRPr="00EF27BF" w:rsidRDefault="00E87ECB" w:rsidP="00916D54">
            <w:pPr>
              <w:spacing w:after="0" w:line="240" w:lineRule="auto"/>
              <w:rPr>
                <w:rFonts w:eastAsia="Times New Roman" w:cstheme="minorHAnsi"/>
                <w:sz w:val="20"/>
                <w:szCs w:val="20"/>
              </w:rPr>
            </w:pPr>
            <w:r w:rsidRPr="00EF27BF">
              <w:rPr>
                <w:rFonts w:eastAsia="Times New Roman" w:cstheme="minorHAnsi"/>
                <w:b/>
                <w:bCs/>
                <w:color w:val="000000"/>
                <w:sz w:val="20"/>
                <w:szCs w:val="20"/>
              </w:rPr>
              <w:t>SOCIAL STUDIES</w:t>
            </w:r>
            <w:r w:rsidR="00184563" w:rsidRPr="00EF27BF">
              <w:rPr>
                <w:rFonts w:eastAsia="Times New Roman" w:cstheme="minorHAnsi"/>
                <w:b/>
                <w:bCs/>
                <w:color w:val="000000"/>
                <w:sz w:val="20"/>
                <w:szCs w:val="20"/>
              </w:rPr>
              <w:t xml:space="preserve"> 6</w:t>
            </w:r>
          </w:p>
          <w:p w:rsidR="00EF27BF" w:rsidRPr="00EF27BF" w:rsidRDefault="00EF27BF" w:rsidP="00EF27BF">
            <w:pPr>
              <w:spacing w:after="0" w:line="240" w:lineRule="auto"/>
              <w:rPr>
                <w:rFonts w:eastAsia="Times New Roman" w:cstheme="minorHAnsi"/>
                <w:color w:val="000000"/>
                <w:sz w:val="20"/>
                <w:szCs w:val="20"/>
              </w:rPr>
            </w:pPr>
            <w:r w:rsidRPr="00EF27BF">
              <w:rPr>
                <w:rFonts w:eastAsia="Times New Roman" w:cstheme="minorHAnsi"/>
                <w:color w:val="000000"/>
                <w:sz w:val="20"/>
                <w:szCs w:val="20"/>
              </w:rPr>
              <w:t>Social Studies will focus on regions and people found throughout the world. 6</w:t>
            </w:r>
            <w:r w:rsidRPr="00EF27BF">
              <w:rPr>
                <w:rFonts w:eastAsia="Times New Roman" w:cstheme="minorHAnsi"/>
                <w:color w:val="000000"/>
                <w:sz w:val="20"/>
                <w:szCs w:val="20"/>
                <w:vertAlign w:val="superscript"/>
              </w:rPr>
              <w:t>th</w:t>
            </w:r>
            <w:r w:rsidRPr="00EF27BF">
              <w:rPr>
                <w:rFonts w:eastAsia="Times New Roman" w:cstheme="minorHAnsi"/>
                <w:color w:val="000000"/>
                <w:sz w:val="20"/>
                <w:szCs w:val="20"/>
              </w:rPr>
              <w:t xml:space="preserve"> grade Social Studies is a meaningful and balanced presentation of the physical and cultural geography of the major cultural regions of the world.  People, economy, and government of the regions will be explored.  In addition, carefully sequenced skills teach students how to read and interpret maps, globes, charts, graphs, and diagrams, and to use timelines, critical thinking, and study and research skills.</w:t>
            </w:r>
          </w:p>
          <w:p w:rsidR="00EF27BF" w:rsidRPr="00EF27BF" w:rsidRDefault="00EF27BF" w:rsidP="00EF27BF">
            <w:pPr>
              <w:spacing w:after="0" w:line="240" w:lineRule="auto"/>
              <w:rPr>
                <w:rFonts w:eastAsia="Times New Roman" w:cstheme="minorHAnsi"/>
                <w:sz w:val="20"/>
                <w:szCs w:val="20"/>
              </w:rPr>
            </w:pPr>
          </w:p>
          <w:p w:rsidR="00EF27BF" w:rsidRDefault="00EF27BF" w:rsidP="00EF27BF">
            <w:pPr>
              <w:spacing w:after="0" w:line="240" w:lineRule="auto"/>
              <w:rPr>
                <w:rFonts w:eastAsia="Times New Roman" w:cstheme="minorHAnsi"/>
                <w:b/>
                <w:bCs/>
                <w:color w:val="000000"/>
                <w:sz w:val="20"/>
                <w:szCs w:val="20"/>
              </w:rPr>
            </w:pPr>
            <w:r w:rsidRPr="00EF27BF">
              <w:rPr>
                <w:rFonts w:eastAsia="Times New Roman" w:cstheme="minorHAnsi"/>
                <w:b/>
                <w:bCs/>
                <w:color w:val="000000"/>
                <w:sz w:val="20"/>
                <w:szCs w:val="20"/>
              </w:rPr>
              <w:t>HONORS SOCIAL STUDIES 6</w:t>
            </w:r>
          </w:p>
          <w:p w:rsidR="00EF27BF" w:rsidRPr="00EF27BF" w:rsidRDefault="00EF27BF" w:rsidP="00EF27BF">
            <w:pPr>
              <w:spacing w:after="0" w:line="240" w:lineRule="auto"/>
              <w:rPr>
                <w:rFonts w:eastAsia="Times New Roman" w:cstheme="minorHAnsi"/>
                <w:color w:val="000000"/>
                <w:sz w:val="20"/>
                <w:szCs w:val="20"/>
              </w:rPr>
            </w:pPr>
            <w:r w:rsidRPr="002B5026">
              <w:rPr>
                <w:rFonts w:eastAsia="Times New Roman" w:cstheme="minorHAnsi"/>
                <w:b/>
                <w:bCs/>
                <w:color w:val="000000"/>
                <w:sz w:val="20"/>
                <w:szCs w:val="20"/>
              </w:rPr>
              <w:t>(</w:t>
            </w:r>
            <w:r>
              <w:rPr>
                <w:rFonts w:eastAsia="Times New Roman" w:cstheme="minorHAnsi"/>
                <w:b/>
                <w:bCs/>
                <w:color w:val="000000"/>
                <w:sz w:val="20"/>
                <w:szCs w:val="20"/>
              </w:rPr>
              <w:t>Teacher recommendation required</w:t>
            </w:r>
            <w:r w:rsidRPr="002B5026">
              <w:rPr>
                <w:rFonts w:eastAsia="Times New Roman" w:cstheme="minorHAnsi"/>
                <w:b/>
                <w:bCs/>
                <w:color w:val="000000"/>
                <w:sz w:val="20"/>
                <w:szCs w:val="20"/>
              </w:rPr>
              <w:t>)</w:t>
            </w:r>
          </w:p>
          <w:p w:rsidR="00EF27BF" w:rsidRPr="00EF27BF" w:rsidRDefault="00EF27BF" w:rsidP="00EF27BF">
            <w:pPr>
              <w:spacing w:after="0" w:line="240" w:lineRule="auto"/>
              <w:rPr>
                <w:rFonts w:eastAsia="Times New Roman" w:cstheme="minorHAnsi"/>
                <w:sz w:val="20"/>
                <w:szCs w:val="20"/>
              </w:rPr>
            </w:pPr>
            <w:r w:rsidRPr="00EF27BF">
              <w:rPr>
                <w:rFonts w:eastAsia="Times New Roman" w:cstheme="minorHAnsi"/>
                <w:color w:val="000000"/>
                <w:sz w:val="20"/>
                <w:szCs w:val="20"/>
              </w:rPr>
              <w:t>Honors Social Studies 6 is designed for the advanced 6th grade student who has a strong interest in the field of social studies and plans to pursue Honors and/or AP social studies courses in high school. Student collaboration utilizing developmentally appropriate inquiry-based learning, problem solving, project-based learning, lectures, discussions, and debates, Honors Social Studies 6 gives an in-depth treatment to the topics covered to make connections to 21st century events that continue to impact the world as we know it today. Honors Social Studies 6 utilizes a number of informational sources, both print and digital, to illustrate the aftermath of events. An in-depth study of primary sources will capture the political implications, the economic effects and the social implications in preparation for the rigor of an Honors Social Studies class.</w:t>
            </w:r>
          </w:p>
          <w:p w:rsidR="00EF27BF" w:rsidRPr="00EF27BF" w:rsidRDefault="00EF27BF" w:rsidP="00EF27BF">
            <w:pPr>
              <w:spacing w:after="0" w:line="240" w:lineRule="auto"/>
              <w:rPr>
                <w:rFonts w:ascii="Times New Roman" w:eastAsia="Times New Roman" w:hAnsi="Times New Roman" w:cs="Times New Roman"/>
                <w:sz w:val="24"/>
                <w:szCs w:val="24"/>
              </w:rPr>
            </w:pPr>
          </w:p>
          <w:p w:rsidR="00184563" w:rsidRPr="00854CB0" w:rsidRDefault="00184563" w:rsidP="00916D54">
            <w:pPr>
              <w:pStyle w:val="BodyText4"/>
              <w:spacing w:line="240" w:lineRule="auto"/>
              <w:jc w:val="left"/>
              <w:rPr>
                <w:rFonts w:asciiTheme="minorHAnsi" w:hAnsiTheme="minorHAnsi" w:cstheme="minorHAnsi"/>
                <w:b/>
                <w:i w:val="0"/>
                <w:sz w:val="20"/>
                <w:szCs w:val="20"/>
              </w:rPr>
            </w:pPr>
            <w:r w:rsidRPr="00854CB0">
              <w:rPr>
                <w:rFonts w:asciiTheme="minorHAnsi" w:hAnsiTheme="minorHAnsi" w:cstheme="minorHAnsi"/>
                <w:b/>
                <w:i w:val="0"/>
                <w:sz w:val="20"/>
                <w:szCs w:val="20"/>
              </w:rPr>
              <w:t>ART  6</w:t>
            </w:r>
          </w:p>
          <w:p w:rsidR="00F07B42" w:rsidRPr="00854CB0" w:rsidRDefault="008B4E24" w:rsidP="00916D54">
            <w:pPr>
              <w:pStyle w:val="BodyText4"/>
              <w:spacing w:line="240" w:lineRule="auto"/>
              <w:jc w:val="left"/>
              <w:rPr>
                <w:rFonts w:asciiTheme="minorHAnsi" w:hAnsiTheme="minorHAnsi" w:cstheme="minorHAnsi"/>
                <w:i w:val="0"/>
                <w:sz w:val="20"/>
                <w:szCs w:val="20"/>
              </w:rPr>
            </w:pPr>
            <w:r w:rsidRPr="00854CB0">
              <w:rPr>
                <w:rFonts w:asciiTheme="minorHAnsi" w:hAnsiTheme="minorHAnsi" w:cstheme="minorHAnsi"/>
                <w:i w:val="0"/>
                <w:sz w:val="20"/>
                <w:szCs w:val="20"/>
              </w:rPr>
              <w:t>This 6 week course is designed to expose students to a wide variety of art materials. S</w:t>
            </w:r>
            <w:r w:rsidR="00F07B42" w:rsidRPr="00854CB0">
              <w:rPr>
                <w:rFonts w:asciiTheme="minorHAnsi" w:hAnsiTheme="minorHAnsi" w:cstheme="minorHAnsi"/>
                <w:i w:val="0"/>
                <w:sz w:val="20"/>
                <w:szCs w:val="20"/>
              </w:rPr>
              <w:t xml:space="preserve">tudents will explore the elements of art through the use of marker, </w:t>
            </w:r>
            <w:r w:rsidR="00E82CC6" w:rsidRPr="00854CB0">
              <w:rPr>
                <w:rFonts w:asciiTheme="minorHAnsi" w:hAnsiTheme="minorHAnsi" w:cstheme="minorHAnsi"/>
                <w:i w:val="0"/>
                <w:sz w:val="20"/>
                <w:szCs w:val="20"/>
              </w:rPr>
              <w:t>watercolors, tempera</w:t>
            </w:r>
            <w:r w:rsidRPr="00854CB0">
              <w:rPr>
                <w:rFonts w:asciiTheme="minorHAnsi" w:hAnsiTheme="minorHAnsi" w:cstheme="minorHAnsi"/>
                <w:i w:val="0"/>
                <w:sz w:val="20"/>
                <w:szCs w:val="20"/>
              </w:rPr>
              <w:t>,</w:t>
            </w:r>
            <w:r w:rsidR="00F07B42" w:rsidRPr="00854CB0">
              <w:rPr>
                <w:rFonts w:asciiTheme="minorHAnsi" w:hAnsiTheme="minorHAnsi" w:cstheme="minorHAnsi"/>
                <w:i w:val="0"/>
                <w:sz w:val="20"/>
                <w:szCs w:val="20"/>
              </w:rPr>
              <w:t xml:space="preserve"> colored pencil, and oil </w:t>
            </w:r>
            <w:r w:rsidRPr="00854CB0">
              <w:rPr>
                <w:rFonts w:asciiTheme="minorHAnsi" w:hAnsiTheme="minorHAnsi" w:cstheme="minorHAnsi"/>
                <w:i w:val="0"/>
                <w:sz w:val="20"/>
                <w:szCs w:val="20"/>
              </w:rPr>
              <w:t>pastel. Proper use of materials, craftsmanship</w:t>
            </w:r>
            <w:r w:rsidR="00FF7750" w:rsidRPr="00854CB0">
              <w:rPr>
                <w:rFonts w:asciiTheme="minorHAnsi" w:hAnsiTheme="minorHAnsi" w:cstheme="minorHAnsi"/>
                <w:i w:val="0"/>
                <w:sz w:val="20"/>
                <w:szCs w:val="20"/>
              </w:rPr>
              <w:t>,</w:t>
            </w:r>
            <w:r w:rsidRPr="00854CB0">
              <w:rPr>
                <w:rFonts w:asciiTheme="minorHAnsi" w:hAnsiTheme="minorHAnsi" w:cstheme="minorHAnsi"/>
                <w:i w:val="0"/>
                <w:sz w:val="20"/>
                <w:szCs w:val="20"/>
              </w:rPr>
              <w:t xml:space="preserve"> </w:t>
            </w:r>
            <w:r w:rsidR="00F07B42" w:rsidRPr="00854CB0">
              <w:rPr>
                <w:rFonts w:asciiTheme="minorHAnsi" w:hAnsiTheme="minorHAnsi" w:cstheme="minorHAnsi"/>
                <w:i w:val="0"/>
                <w:sz w:val="20"/>
                <w:szCs w:val="20"/>
              </w:rPr>
              <w:t>and care of the studio will be emphasized.</w:t>
            </w:r>
          </w:p>
          <w:p w:rsidR="00854CB0" w:rsidRPr="00854CB0" w:rsidRDefault="00854CB0" w:rsidP="00916D54">
            <w:pPr>
              <w:pStyle w:val="BodyText4"/>
              <w:spacing w:line="240" w:lineRule="auto"/>
              <w:jc w:val="left"/>
              <w:rPr>
                <w:rFonts w:asciiTheme="minorHAnsi" w:hAnsiTheme="minorHAnsi" w:cstheme="minorHAnsi"/>
                <w:i w:val="0"/>
                <w:sz w:val="20"/>
                <w:szCs w:val="20"/>
              </w:rPr>
            </w:pPr>
          </w:p>
          <w:p w:rsidR="00854CB0" w:rsidRPr="00854CB0" w:rsidRDefault="00854CB0" w:rsidP="00854CB0">
            <w:pPr>
              <w:spacing w:after="0" w:line="240" w:lineRule="auto"/>
              <w:rPr>
                <w:rFonts w:eastAsia="Times New Roman" w:cstheme="minorHAnsi"/>
                <w:b/>
                <w:bCs/>
                <w:color w:val="000000"/>
                <w:sz w:val="20"/>
                <w:szCs w:val="20"/>
              </w:rPr>
            </w:pPr>
            <w:r w:rsidRPr="00854CB0">
              <w:rPr>
                <w:rFonts w:eastAsia="Times New Roman" w:cstheme="minorHAnsi"/>
                <w:b/>
                <w:bCs/>
                <w:color w:val="000000"/>
                <w:sz w:val="20"/>
                <w:szCs w:val="20"/>
              </w:rPr>
              <w:t>GERNERAL MUSIC 6</w:t>
            </w:r>
          </w:p>
          <w:p w:rsidR="00854CB0" w:rsidRPr="00854CB0" w:rsidRDefault="00854CB0" w:rsidP="00854CB0">
            <w:pPr>
              <w:spacing w:after="0" w:line="240" w:lineRule="auto"/>
              <w:rPr>
                <w:rFonts w:eastAsia="Times New Roman" w:cstheme="minorHAnsi"/>
                <w:sz w:val="24"/>
                <w:szCs w:val="24"/>
              </w:rPr>
            </w:pPr>
            <w:r w:rsidRPr="00854CB0">
              <w:rPr>
                <w:rFonts w:eastAsia="Times New Roman" w:cstheme="minorHAnsi"/>
                <w:color w:val="000000"/>
                <w:sz w:val="20"/>
                <w:szCs w:val="20"/>
              </w:rPr>
              <w:t>This course is designed to introduce students to the various genres of American Music.  Students will explore the styles of music that were developed in the United States and learn about the cultural and historical significance of each musical genre.</w:t>
            </w:r>
          </w:p>
          <w:p w:rsidR="006A2DF4" w:rsidRPr="00854CB0" w:rsidRDefault="006A2DF4" w:rsidP="00916D54">
            <w:pPr>
              <w:pStyle w:val="BodyText4"/>
              <w:spacing w:line="240" w:lineRule="auto"/>
              <w:jc w:val="left"/>
              <w:rPr>
                <w:rFonts w:asciiTheme="minorHAnsi" w:hAnsiTheme="minorHAnsi" w:cstheme="minorHAnsi"/>
                <w:b/>
                <w:i w:val="0"/>
                <w:sz w:val="20"/>
                <w:szCs w:val="20"/>
              </w:rPr>
            </w:pPr>
          </w:p>
          <w:p w:rsidR="00854CB0" w:rsidRPr="00854CB0" w:rsidRDefault="00184563" w:rsidP="00854CB0">
            <w:pPr>
              <w:pStyle w:val="BodyText4"/>
              <w:tabs>
                <w:tab w:val="left" w:pos="7305"/>
              </w:tabs>
              <w:spacing w:line="240" w:lineRule="auto"/>
              <w:jc w:val="left"/>
              <w:rPr>
                <w:rFonts w:asciiTheme="minorHAnsi" w:hAnsiTheme="minorHAnsi" w:cstheme="minorHAnsi"/>
                <w:i w:val="0"/>
                <w:color w:val="000000"/>
                <w:sz w:val="20"/>
                <w:szCs w:val="20"/>
                <w:shd w:val="clear" w:color="auto" w:fill="FFFFFF"/>
              </w:rPr>
            </w:pPr>
            <w:r w:rsidRPr="00854CB0">
              <w:rPr>
                <w:rFonts w:asciiTheme="minorHAnsi" w:hAnsiTheme="minorHAnsi" w:cstheme="minorHAnsi"/>
                <w:b/>
                <w:i w:val="0"/>
                <w:sz w:val="20"/>
                <w:szCs w:val="20"/>
              </w:rPr>
              <w:t>INFORMATION TECHNOLOGY 6</w:t>
            </w:r>
            <w:r w:rsidR="00464A0A" w:rsidRPr="00854CB0">
              <w:rPr>
                <w:rFonts w:asciiTheme="minorHAnsi" w:hAnsiTheme="minorHAnsi" w:cstheme="minorHAnsi"/>
                <w:b/>
                <w:i w:val="0"/>
                <w:sz w:val="20"/>
                <w:szCs w:val="20"/>
              </w:rPr>
              <w:t xml:space="preserve">                                                                                                                                                     </w:t>
            </w:r>
            <w:r w:rsidR="00854CB0">
              <w:rPr>
                <w:rFonts w:asciiTheme="minorHAnsi" w:hAnsiTheme="minorHAnsi" w:cstheme="minorHAnsi"/>
                <w:b/>
                <w:i w:val="0"/>
                <w:sz w:val="20"/>
                <w:szCs w:val="20"/>
              </w:rPr>
              <w:t xml:space="preserve">                                       </w:t>
            </w:r>
            <w:r w:rsidR="009015B7" w:rsidRPr="00854CB0">
              <w:rPr>
                <w:rFonts w:asciiTheme="minorHAnsi" w:hAnsiTheme="minorHAnsi" w:cstheme="minorHAnsi"/>
                <w:i w:val="0"/>
                <w:color w:val="000000"/>
                <w:sz w:val="20"/>
                <w:szCs w:val="20"/>
                <w:shd w:val="clear" w:color="auto" w:fill="FFFFFF"/>
              </w:rPr>
              <w:t>Computer</w:t>
            </w:r>
            <w:r w:rsidR="009015B7" w:rsidRPr="00854CB0">
              <w:rPr>
                <w:rFonts w:asciiTheme="minorHAnsi" w:hAnsiTheme="minorHAnsi" w:cstheme="minorHAnsi"/>
                <w:b/>
                <w:bCs/>
                <w:i w:val="0"/>
                <w:color w:val="000000"/>
                <w:sz w:val="20"/>
                <w:szCs w:val="20"/>
                <w:shd w:val="clear" w:color="auto" w:fill="FFFFFF"/>
              </w:rPr>
              <w:t> </w:t>
            </w:r>
            <w:r w:rsidR="000850FF">
              <w:rPr>
                <w:rFonts w:asciiTheme="minorHAnsi" w:hAnsiTheme="minorHAnsi" w:cstheme="minorHAnsi"/>
                <w:i w:val="0"/>
                <w:color w:val="000000"/>
                <w:sz w:val="20"/>
                <w:szCs w:val="20"/>
                <w:shd w:val="clear" w:color="auto" w:fill="FFFFFF"/>
              </w:rPr>
              <w:t xml:space="preserve">Keyboarding </w:t>
            </w:r>
            <w:r w:rsidR="009015B7" w:rsidRPr="00854CB0">
              <w:rPr>
                <w:rFonts w:asciiTheme="minorHAnsi" w:hAnsiTheme="minorHAnsi" w:cstheme="minorHAnsi"/>
                <w:i w:val="0"/>
                <w:color w:val="000000"/>
                <w:sz w:val="20"/>
                <w:szCs w:val="20"/>
                <w:shd w:val="clear" w:color="auto" w:fill="FFFFFF"/>
              </w:rPr>
              <w:t>teaches</w:t>
            </w:r>
            <w:r w:rsidR="000850FF">
              <w:rPr>
                <w:rFonts w:asciiTheme="minorHAnsi" w:hAnsiTheme="minorHAnsi" w:cstheme="minorHAnsi"/>
                <w:i w:val="0"/>
                <w:color w:val="000000"/>
                <w:sz w:val="20"/>
                <w:szCs w:val="20"/>
                <w:shd w:val="clear" w:color="auto" w:fill="FFFFFF"/>
              </w:rPr>
              <w:t xml:space="preserve"> students </w:t>
            </w:r>
            <w:r w:rsidR="000850FF" w:rsidRPr="00854CB0">
              <w:rPr>
                <w:rFonts w:asciiTheme="minorHAnsi" w:hAnsiTheme="minorHAnsi" w:cstheme="minorHAnsi"/>
                <w:i w:val="0"/>
                <w:color w:val="000000"/>
                <w:sz w:val="20"/>
                <w:szCs w:val="20"/>
                <w:shd w:val="clear" w:color="auto" w:fill="FFFFFF"/>
              </w:rPr>
              <w:t>typing skills</w:t>
            </w:r>
            <w:r w:rsidR="009015B7" w:rsidRPr="00854CB0">
              <w:rPr>
                <w:rFonts w:asciiTheme="minorHAnsi" w:hAnsiTheme="minorHAnsi" w:cstheme="minorHAnsi"/>
                <w:i w:val="0"/>
                <w:color w:val="000000"/>
                <w:sz w:val="20"/>
                <w:szCs w:val="20"/>
                <w:shd w:val="clear" w:color="auto" w:fill="FFFFFF"/>
              </w:rPr>
              <w:t xml:space="preserve"> without watching </w:t>
            </w:r>
            <w:r w:rsidR="000850FF">
              <w:rPr>
                <w:rFonts w:asciiTheme="minorHAnsi" w:hAnsiTheme="minorHAnsi" w:cstheme="minorHAnsi"/>
                <w:i w:val="0"/>
                <w:color w:val="000000"/>
                <w:sz w:val="20"/>
                <w:szCs w:val="20"/>
                <w:shd w:val="clear" w:color="auto" w:fill="FFFFFF"/>
              </w:rPr>
              <w:t>their</w:t>
            </w:r>
            <w:r w:rsidR="009015B7" w:rsidRPr="00854CB0">
              <w:rPr>
                <w:rFonts w:asciiTheme="minorHAnsi" w:hAnsiTheme="minorHAnsi" w:cstheme="minorHAnsi"/>
                <w:i w:val="0"/>
                <w:color w:val="000000"/>
                <w:sz w:val="20"/>
                <w:szCs w:val="20"/>
                <w:shd w:val="clear" w:color="auto" w:fill="FFFFFF"/>
              </w:rPr>
              <w:t xml:space="preserve"> fingers. The emphasis is placed on your “technique” or how you type. You will also learn the basics of using Microsoft Word</w:t>
            </w:r>
            <w:r w:rsidR="000850FF">
              <w:rPr>
                <w:rFonts w:asciiTheme="minorHAnsi" w:hAnsiTheme="minorHAnsi" w:cstheme="minorHAnsi"/>
                <w:i w:val="0"/>
                <w:color w:val="000000"/>
                <w:sz w:val="20"/>
                <w:szCs w:val="20"/>
                <w:shd w:val="clear" w:color="auto" w:fill="FFFFFF"/>
              </w:rPr>
              <w:t xml:space="preserve"> and</w:t>
            </w:r>
            <w:r w:rsidR="009015B7" w:rsidRPr="00854CB0">
              <w:rPr>
                <w:rFonts w:asciiTheme="minorHAnsi" w:hAnsiTheme="minorHAnsi" w:cstheme="minorHAnsi"/>
                <w:i w:val="0"/>
                <w:color w:val="000000"/>
                <w:sz w:val="20"/>
                <w:szCs w:val="20"/>
                <w:shd w:val="clear" w:color="auto" w:fill="FFFFFF"/>
              </w:rPr>
              <w:t xml:space="preserve"> formatting documents. Students will </w:t>
            </w:r>
            <w:r w:rsidR="000850FF">
              <w:rPr>
                <w:rFonts w:asciiTheme="minorHAnsi" w:hAnsiTheme="minorHAnsi" w:cstheme="minorHAnsi"/>
                <w:i w:val="0"/>
                <w:color w:val="000000"/>
                <w:sz w:val="20"/>
                <w:szCs w:val="20"/>
                <w:shd w:val="clear" w:color="auto" w:fill="FFFFFF"/>
              </w:rPr>
              <w:t xml:space="preserve">also </w:t>
            </w:r>
            <w:r w:rsidR="009015B7" w:rsidRPr="00854CB0">
              <w:rPr>
                <w:rFonts w:asciiTheme="minorHAnsi" w:hAnsiTheme="minorHAnsi" w:cstheme="minorHAnsi"/>
                <w:i w:val="0"/>
                <w:color w:val="000000"/>
                <w:sz w:val="20"/>
                <w:szCs w:val="20"/>
                <w:shd w:val="clear" w:color="auto" w:fill="FFFFFF"/>
              </w:rPr>
              <w:t>be given the opportunity to try fun games that introduce the concept of coding to them.</w:t>
            </w:r>
            <w:r w:rsidR="009015B7" w:rsidRPr="00854CB0">
              <w:rPr>
                <w:rFonts w:asciiTheme="minorHAnsi" w:hAnsiTheme="minorHAnsi" w:cstheme="minorHAnsi"/>
                <w:color w:val="000000"/>
                <w:sz w:val="20"/>
                <w:szCs w:val="20"/>
              </w:rPr>
              <w:br/>
            </w:r>
          </w:p>
          <w:p w:rsidR="00E87ECB" w:rsidRPr="00854CB0" w:rsidRDefault="00E87ECB" w:rsidP="00916D54">
            <w:pPr>
              <w:spacing w:after="0" w:line="240" w:lineRule="auto"/>
              <w:rPr>
                <w:rFonts w:eastAsia="Times New Roman" w:cstheme="minorHAnsi"/>
                <w:sz w:val="20"/>
                <w:szCs w:val="20"/>
              </w:rPr>
            </w:pPr>
            <w:r w:rsidRPr="00854CB0">
              <w:rPr>
                <w:rFonts w:eastAsia="Times New Roman" w:cstheme="minorHAnsi"/>
                <w:b/>
                <w:bCs/>
                <w:color w:val="000000"/>
                <w:sz w:val="20"/>
                <w:szCs w:val="20"/>
              </w:rPr>
              <w:t xml:space="preserve">PHYSICAL EDUCATION </w:t>
            </w:r>
            <w:r w:rsidR="00184563" w:rsidRPr="00854CB0">
              <w:rPr>
                <w:rFonts w:eastAsia="Times New Roman" w:cstheme="minorHAnsi"/>
                <w:b/>
                <w:bCs/>
                <w:color w:val="000000"/>
                <w:sz w:val="20"/>
                <w:szCs w:val="20"/>
              </w:rPr>
              <w:t>6</w:t>
            </w:r>
            <w:r w:rsidRPr="00854CB0">
              <w:rPr>
                <w:rFonts w:eastAsia="Times New Roman" w:cstheme="minorHAnsi"/>
                <w:b/>
                <w:bCs/>
                <w:color w:val="000000"/>
                <w:sz w:val="20"/>
                <w:szCs w:val="20"/>
              </w:rPr>
              <w:t xml:space="preserve"> </w:t>
            </w:r>
          </w:p>
          <w:p w:rsidR="00F07B42" w:rsidRPr="00854CB0" w:rsidRDefault="00F07B42" w:rsidP="00916D54">
            <w:pPr>
              <w:spacing w:line="240" w:lineRule="auto"/>
              <w:rPr>
                <w:rFonts w:cstheme="minorHAnsi"/>
                <w:sz w:val="20"/>
                <w:szCs w:val="20"/>
              </w:rPr>
            </w:pPr>
            <w:r w:rsidRPr="00854CB0">
              <w:rPr>
                <w:rFonts w:cstheme="minorHAnsi"/>
                <w:sz w:val="20"/>
                <w:szCs w:val="20"/>
              </w:rPr>
              <w:t>Physical education is an integral and continuous part of the total student educational process to promote individual growth, knowledge</w:t>
            </w:r>
            <w:r w:rsidR="00FF7750" w:rsidRPr="00854CB0">
              <w:rPr>
                <w:rFonts w:cstheme="minorHAnsi"/>
                <w:sz w:val="20"/>
                <w:szCs w:val="20"/>
              </w:rPr>
              <w:t xml:space="preserve">, and social adjustment. </w:t>
            </w:r>
            <w:r w:rsidRPr="00854CB0">
              <w:rPr>
                <w:rFonts w:cstheme="minorHAnsi"/>
                <w:sz w:val="20"/>
                <w:szCs w:val="20"/>
              </w:rPr>
              <w:t>Physical education experiences develop a positive attitude toward physical activity which would include all skills</w:t>
            </w:r>
            <w:r w:rsidR="00FF7750" w:rsidRPr="00854CB0">
              <w:rPr>
                <w:rFonts w:cstheme="minorHAnsi"/>
                <w:sz w:val="20"/>
                <w:szCs w:val="20"/>
              </w:rPr>
              <w:t xml:space="preserve"> from fitness to sportsmanship.</w:t>
            </w:r>
            <w:r w:rsidRPr="00854CB0">
              <w:rPr>
                <w:rFonts w:cstheme="minorHAnsi"/>
                <w:sz w:val="20"/>
                <w:szCs w:val="20"/>
              </w:rPr>
              <w:t xml:space="preserve"> The physical education program provides the development of children’s physical, mental, social</w:t>
            </w:r>
            <w:r w:rsidR="00FF7750" w:rsidRPr="00854CB0">
              <w:rPr>
                <w:rFonts w:cstheme="minorHAnsi"/>
                <w:sz w:val="20"/>
                <w:szCs w:val="20"/>
              </w:rPr>
              <w:t>,</w:t>
            </w:r>
            <w:r w:rsidRPr="00854CB0">
              <w:rPr>
                <w:rFonts w:cstheme="minorHAnsi"/>
                <w:sz w:val="20"/>
                <w:szCs w:val="20"/>
              </w:rPr>
              <w:t xml:space="preserve"> </w:t>
            </w:r>
            <w:r w:rsidR="00FF7750" w:rsidRPr="00854CB0">
              <w:rPr>
                <w:rFonts w:cstheme="minorHAnsi"/>
                <w:sz w:val="20"/>
                <w:szCs w:val="20"/>
              </w:rPr>
              <w:t xml:space="preserve">and emotional characteristics. </w:t>
            </w:r>
            <w:r w:rsidRPr="00854CB0">
              <w:rPr>
                <w:rFonts w:cstheme="minorHAnsi"/>
                <w:sz w:val="20"/>
                <w:szCs w:val="20"/>
              </w:rPr>
              <w:t>The instruction addresses the individual characteristics and needs of all students.</w:t>
            </w:r>
          </w:p>
          <w:p w:rsidR="000850FF" w:rsidRPr="000850FF" w:rsidRDefault="00D31308" w:rsidP="00916D54">
            <w:pPr>
              <w:spacing w:line="240" w:lineRule="auto"/>
              <w:rPr>
                <w:rFonts w:cstheme="minorHAnsi"/>
                <w:sz w:val="20"/>
                <w:szCs w:val="20"/>
              </w:rPr>
            </w:pPr>
            <w:r>
              <w:rPr>
                <w:rFonts w:cstheme="minorHAnsi"/>
                <w:b/>
                <w:sz w:val="20"/>
                <w:szCs w:val="20"/>
              </w:rPr>
              <w:t>STEM</w:t>
            </w:r>
            <w:r w:rsidR="00E87ECB" w:rsidRPr="00854CB0">
              <w:rPr>
                <w:rFonts w:cstheme="minorHAnsi"/>
                <w:b/>
                <w:sz w:val="20"/>
                <w:szCs w:val="20"/>
              </w:rPr>
              <w:t xml:space="preserve"> </w:t>
            </w:r>
            <w:r w:rsidR="00184563" w:rsidRPr="00854CB0">
              <w:rPr>
                <w:rFonts w:cstheme="minorHAnsi"/>
                <w:b/>
                <w:sz w:val="20"/>
                <w:szCs w:val="20"/>
              </w:rPr>
              <w:t>6</w:t>
            </w:r>
            <w:r w:rsidR="00F07B42" w:rsidRPr="00854CB0">
              <w:rPr>
                <w:rFonts w:cstheme="minorHAnsi"/>
                <w:b/>
                <w:sz w:val="20"/>
                <w:szCs w:val="20"/>
              </w:rPr>
              <w:t xml:space="preserve">                                                                                                                                                                              </w:t>
            </w:r>
            <w:r w:rsidR="00854CB0">
              <w:rPr>
                <w:rFonts w:cstheme="minorHAnsi"/>
                <w:b/>
                <w:sz w:val="20"/>
                <w:szCs w:val="20"/>
              </w:rPr>
              <w:t xml:space="preserve">                                                  </w:t>
            </w:r>
            <w:r w:rsidR="000C053A" w:rsidRPr="000C053A">
              <w:rPr>
                <w:color w:val="000000"/>
                <w:sz w:val="20"/>
                <w:szCs w:val="20"/>
                <w:shd w:val="clear" w:color="auto" w:fill="FFFFFF"/>
              </w:rPr>
              <w:t>This course is intended to introduce students to design thinking and problem solving skills. Students expand social skills by working in a team while gaining confidence in their ability to design and create.</w:t>
            </w:r>
          </w:p>
          <w:p w:rsidR="00CE77E2" w:rsidRPr="00854CB0" w:rsidRDefault="00CE77E2" w:rsidP="00916D54">
            <w:pPr>
              <w:spacing w:line="240" w:lineRule="auto"/>
              <w:rPr>
                <w:rFonts w:cstheme="minorHAnsi"/>
                <w:b/>
                <w:sz w:val="20"/>
                <w:szCs w:val="20"/>
                <w:u w:val="single"/>
              </w:rPr>
            </w:pPr>
            <w:r w:rsidRPr="00854CB0">
              <w:rPr>
                <w:rFonts w:eastAsia="Calibri" w:cstheme="minorHAnsi"/>
                <w:b/>
                <w:sz w:val="20"/>
                <w:szCs w:val="20"/>
                <w:u w:val="single"/>
              </w:rPr>
              <w:t>ELECTIVES:</w:t>
            </w:r>
          </w:p>
          <w:p w:rsidR="00F07B42" w:rsidRPr="00854CB0" w:rsidRDefault="00F07B42" w:rsidP="00916D54">
            <w:pPr>
              <w:pStyle w:val="Address2"/>
              <w:jc w:val="left"/>
              <w:rPr>
                <w:rFonts w:asciiTheme="minorHAnsi" w:hAnsiTheme="minorHAnsi" w:cstheme="minorHAnsi"/>
                <w:b/>
              </w:rPr>
            </w:pPr>
            <w:r w:rsidRPr="00854CB0">
              <w:rPr>
                <w:rFonts w:asciiTheme="minorHAnsi" w:hAnsiTheme="minorHAnsi" w:cstheme="minorHAnsi"/>
                <w:b/>
              </w:rPr>
              <w:t xml:space="preserve">BAND &amp; ORCHESTRA 6 </w:t>
            </w:r>
          </w:p>
          <w:p w:rsidR="00E87ECB" w:rsidRPr="00543E47" w:rsidRDefault="00F07B42" w:rsidP="00543E47">
            <w:pPr>
              <w:pStyle w:val="Address2"/>
              <w:jc w:val="left"/>
              <w:rPr>
                <w:rFonts w:asciiTheme="minorHAnsi" w:hAnsiTheme="minorHAnsi" w:cstheme="minorHAnsi"/>
              </w:rPr>
            </w:pPr>
            <w:r w:rsidRPr="00854CB0">
              <w:rPr>
                <w:rFonts w:asciiTheme="minorHAnsi" w:hAnsiTheme="minorHAnsi" w:cstheme="minorHAnsi"/>
              </w:rPr>
              <w:t>Students may elect to b</w:t>
            </w:r>
            <w:r w:rsidR="00FF7750" w:rsidRPr="00854CB0">
              <w:rPr>
                <w:rFonts w:asciiTheme="minorHAnsi" w:hAnsiTheme="minorHAnsi" w:cstheme="minorHAnsi"/>
              </w:rPr>
              <w:t xml:space="preserve">e in either band or orchestra. </w:t>
            </w:r>
            <w:r w:rsidRPr="00854CB0">
              <w:rPr>
                <w:rFonts w:asciiTheme="minorHAnsi" w:hAnsiTheme="minorHAnsi" w:cstheme="minorHAnsi"/>
              </w:rPr>
              <w:t>Band and or</w:t>
            </w:r>
            <w:r w:rsidR="00FF7750" w:rsidRPr="00854CB0">
              <w:rPr>
                <w:rFonts w:asciiTheme="minorHAnsi" w:hAnsiTheme="minorHAnsi" w:cstheme="minorHAnsi"/>
              </w:rPr>
              <w:t>chestra meet three days a week.</w:t>
            </w:r>
            <w:r w:rsidRPr="00854CB0">
              <w:rPr>
                <w:rFonts w:asciiTheme="minorHAnsi" w:hAnsiTheme="minorHAnsi" w:cstheme="minorHAnsi"/>
              </w:rPr>
              <w:t xml:space="preserve"> Students are given, at first, beginning instructions, then progress to intermediate instructions on playing t</w:t>
            </w:r>
            <w:r w:rsidR="00FF7750" w:rsidRPr="00854CB0">
              <w:rPr>
                <w:rFonts w:asciiTheme="minorHAnsi" w:hAnsiTheme="minorHAnsi" w:cstheme="minorHAnsi"/>
              </w:rPr>
              <w:t>he instrument of their choice. </w:t>
            </w:r>
            <w:r w:rsidRPr="00854CB0">
              <w:rPr>
                <w:rFonts w:asciiTheme="minorHAnsi" w:hAnsiTheme="minorHAnsi" w:cstheme="minorHAnsi"/>
              </w:rPr>
              <w:t>Evaluation is based on attendance, fulfillment of practice requirements, and improvement of performance skills demonstrated by the student t</w:t>
            </w:r>
            <w:r w:rsidR="00FF7750" w:rsidRPr="00854CB0">
              <w:rPr>
                <w:rFonts w:asciiTheme="minorHAnsi" w:hAnsiTheme="minorHAnsi" w:cstheme="minorHAnsi"/>
              </w:rPr>
              <w:t xml:space="preserve">hroughout the grading periods. </w:t>
            </w:r>
            <w:r w:rsidRPr="00854CB0">
              <w:rPr>
                <w:rFonts w:asciiTheme="minorHAnsi" w:hAnsiTheme="minorHAnsi" w:cstheme="minorHAnsi"/>
                <w:b/>
              </w:rPr>
              <w:t>Several concerts are scheduled throughout the year in which the students are required to participate.</w:t>
            </w:r>
            <w:r w:rsidRPr="00854CB0">
              <w:rPr>
                <w:rFonts w:asciiTheme="minorHAnsi" w:hAnsiTheme="minorHAnsi" w:cstheme="minorHAnsi"/>
              </w:rPr>
              <w:t xml:space="preserve"> Parents are responsible for purchasing/renting instruments, method book,</w:t>
            </w:r>
            <w:r w:rsidR="00FF7750" w:rsidRPr="00854CB0">
              <w:rPr>
                <w:rFonts w:asciiTheme="minorHAnsi" w:hAnsiTheme="minorHAnsi" w:cstheme="minorHAnsi"/>
              </w:rPr>
              <w:t xml:space="preserve"> and instrument care supplies. </w:t>
            </w:r>
            <w:r w:rsidRPr="00854CB0">
              <w:rPr>
                <w:rFonts w:asciiTheme="minorHAnsi" w:hAnsiTheme="minorHAnsi" w:cstheme="minorHAnsi"/>
              </w:rPr>
              <w:t xml:space="preserve">Contact </w:t>
            </w:r>
            <w:r w:rsidR="00FC13F8" w:rsidRPr="00854CB0">
              <w:rPr>
                <w:rFonts w:asciiTheme="minorHAnsi" w:hAnsiTheme="minorHAnsi" w:cstheme="minorHAnsi"/>
              </w:rPr>
              <w:t>the</w:t>
            </w:r>
            <w:r w:rsidRPr="00854CB0">
              <w:rPr>
                <w:rFonts w:asciiTheme="minorHAnsi" w:hAnsiTheme="minorHAnsi" w:cstheme="minorHAnsi"/>
              </w:rPr>
              <w:t xml:space="preserve"> band</w:t>
            </w:r>
            <w:r w:rsidR="00FC13F8" w:rsidRPr="00854CB0">
              <w:rPr>
                <w:rFonts w:asciiTheme="minorHAnsi" w:hAnsiTheme="minorHAnsi" w:cstheme="minorHAnsi"/>
              </w:rPr>
              <w:t xml:space="preserve"> or orchestra</w:t>
            </w:r>
            <w:r w:rsidRPr="00854CB0">
              <w:rPr>
                <w:rFonts w:asciiTheme="minorHAnsi" w:hAnsiTheme="minorHAnsi" w:cstheme="minorHAnsi"/>
              </w:rPr>
              <w:t xml:space="preserve"> director for any </w:t>
            </w:r>
            <w:r w:rsidR="00FC13F8" w:rsidRPr="00854CB0">
              <w:rPr>
                <w:rFonts w:asciiTheme="minorHAnsi" w:hAnsiTheme="minorHAnsi" w:cstheme="minorHAnsi"/>
              </w:rPr>
              <w:t>further questions</w:t>
            </w:r>
            <w:r w:rsidRPr="00854CB0">
              <w:rPr>
                <w:rFonts w:asciiTheme="minorHAnsi" w:hAnsiTheme="minorHAnsi" w:cstheme="minorHAnsi"/>
              </w:rPr>
              <w:t>.</w:t>
            </w:r>
          </w:p>
        </w:tc>
      </w:tr>
      <w:tr w:rsidR="00E87ECB" w:rsidRPr="00916D54" w:rsidTr="00B32330">
        <w:trPr>
          <w:trHeight w:val="555"/>
        </w:trPr>
        <w:tc>
          <w:tcPr>
            <w:tcW w:w="11160" w:type="dxa"/>
            <w:vMerge/>
            <w:tcBorders>
              <w:top w:val="single" w:sz="12" w:space="0" w:color="000000"/>
              <w:left w:val="single" w:sz="12" w:space="0" w:color="000000"/>
              <w:bottom w:val="single" w:sz="12" w:space="0" w:color="000000"/>
              <w:right w:val="single" w:sz="12" w:space="0" w:color="000000"/>
            </w:tcBorders>
            <w:vAlign w:val="center"/>
            <w:hideMark/>
          </w:tcPr>
          <w:p w:rsidR="00E87ECB" w:rsidRPr="00916D54" w:rsidRDefault="00E87ECB" w:rsidP="00916D54">
            <w:pPr>
              <w:spacing w:after="0" w:line="240" w:lineRule="auto"/>
              <w:rPr>
                <w:rFonts w:ascii="Times New Roman" w:eastAsia="Times New Roman" w:hAnsi="Times New Roman" w:cs="Times New Roman"/>
                <w:sz w:val="20"/>
                <w:szCs w:val="20"/>
              </w:rPr>
            </w:pPr>
          </w:p>
        </w:tc>
      </w:tr>
      <w:tr w:rsidR="00E87ECB" w:rsidRPr="00916D54" w:rsidTr="00B32330">
        <w:trPr>
          <w:trHeight w:val="555"/>
        </w:trPr>
        <w:tc>
          <w:tcPr>
            <w:tcW w:w="11160" w:type="dxa"/>
            <w:vMerge/>
            <w:tcBorders>
              <w:top w:val="single" w:sz="12" w:space="0" w:color="000000"/>
              <w:left w:val="single" w:sz="12" w:space="0" w:color="000000"/>
              <w:bottom w:val="single" w:sz="12" w:space="0" w:color="000000"/>
              <w:right w:val="single" w:sz="12" w:space="0" w:color="000000"/>
            </w:tcBorders>
            <w:vAlign w:val="center"/>
            <w:hideMark/>
          </w:tcPr>
          <w:p w:rsidR="00E87ECB" w:rsidRPr="00916D54" w:rsidRDefault="00E87ECB" w:rsidP="00916D54">
            <w:pPr>
              <w:spacing w:after="0" w:line="240" w:lineRule="auto"/>
              <w:rPr>
                <w:rFonts w:ascii="Times New Roman" w:eastAsia="Times New Roman" w:hAnsi="Times New Roman" w:cs="Times New Roman"/>
                <w:sz w:val="20"/>
                <w:szCs w:val="20"/>
              </w:rPr>
            </w:pPr>
          </w:p>
        </w:tc>
      </w:tr>
      <w:tr w:rsidR="00E87ECB" w:rsidRPr="00916D54" w:rsidTr="00B32330">
        <w:trPr>
          <w:trHeight w:val="555"/>
        </w:trPr>
        <w:tc>
          <w:tcPr>
            <w:tcW w:w="11160" w:type="dxa"/>
            <w:vMerge/>
            <w:tcBorders>
              <w:top w:val="single" w:sz="12" w:space="0" w:color="000000"/>
              <w:left w:val="single" w:sz="12" w:space="0" w:color="000000"/>
              <w:bottom w:val="single" w:sz="12" w:space="0" w:color="000000"/>
              <w:right w:val="single" w:sz="12" w:space="0" w:color="000000"/>
            </w:tcBorders>
            <w:vAlign w:val="center"/>
            <w:hideMark/>
          </w:tcPr>
          <w:p w:rsidR="00E87ECB" w:rsidRPr="00916D54" w:rsidRDefault="00E87ECB" w:rsidP="00916D54">
            <w:pPr>
              <w:spacing w:after="0" w:line="240" w:lineRule="auto"/>
              <w:rPr>
                <w:rFonts w:ascii="Times New Roman" w:eastAsia="Times New Roman" w:hAnsi="Times New Roman" w:cs="Times New Roman"/>
                <w:sz w:val="20"/>
                <w:szCs w:val="20"/>
              </w:rPr>
            </w:pPr>
          </w:p>
        </w:tc>
      </w:tr>
    </w:tbl>
    <w:p w:rsidR="00E87ECB" w:rsidRPr="00916D54" w:rsidRDefault="00E87ECB" w:rsidP="00916D54">
      <w:pPr>
        <w:spacing w:after="0" w:line="240" w:lineRule="auto"/>
        <w:rPr>
          <w:rFonts w:ascii="Times New Roman" w:eastAsia="Times New Roman" w:hAnsi="Times New Roman" w:cs="Times New Roman"/>
          <w:sz w:val="20"/>
          <w:szCs w:val="20"/>
        </w:rPr>
      </w:pPr>
    </w:p>
    <w:tbl>
      <w:tblPr>
        <w:tblW w:w="11160" w:type="dxa"/>
        <w:tblInd w:w="-795" w:type="dxa"/>
        <w:tblCellMar>
          <w:top w:w="15" w:type="dxa"/>
          <w:left w:w="15" w:type="dxa"/>
          <w:bottom w:w="15" w:type="dxa"/>
          <w:right w:w="15" w:type="dxa"/>
        </w:tblCellMar>
        <w:tblLook w:val="04A0" w:firstRow="1" w:lastRow="0" w:firstColumn="1" w:lastColumn="0" w:noHBand="0" w:noVBand="1"/>
      </w:tblPr>
      <w:tblGrid>
        <w:gridCol w:w="11160"/>
      </w:tblGrid>
      <w:tr w:rsidR="00E9482D" w:rsidRPr="00916D54" w:rsidTr="00E9482D">
        <w:tc>
          <w:tcPr>
            <w:tcW w:w="11160" w:type="dxa"/>
            <w:tcBorders>
              <w:top w:val="single" w:sz="6" w:space="0" w:color="000000"/>
              <w:left w:val="single" w:sz="6" w:space="0" w:color="000000"/>
              <w:bottom w:val="single" w:sz="6" w:space="0" w:color="000000"/>
              <w:right w:val="single" w:sz="6" w:space="0" w:color="000000"/>
            </w:tcBorders>
            <w:shd w:val="clear" w:color="auto" w:fill="002060"/>
            <w:tcMar>
              <w:top w:w="105" w:type="dxa"/>
              <w:left w:w="105" w:type="dxa"/>
              <w:bottom w:w="105" w:type="dxa"/>
              <w:right w:w="105" w:type="dxa"/>
            </w:tcMar>
            <w:hideMark/>
          </w:tcPr>
          <w:p w:rsidR="00E9482D" w:rsidRPr="00916D54" w:rsidRDefault="00E9482D" w:rsidP="00916D54">
            <w:pPr>
              <w:spacing w:after="0" w:line="240" w:lineRule="auto"/>
              <w:jc w:val="center"/>
              <w:rPr>
                <w:rFonts w:ascii="Times New Roman" w:eastAsia="Times New Roman" w:hAnsi="Times New Roman" w:cs="Times New Roman"/>
                <w:sz w:val="28"/>
                <w:szCs w:val="28"/>
              </w:rPr>
            </w:pPr>
            <w:r w:rsidRPr="00916D54">
              <w:rPr>
                <w:rFonts w:ascii="Arial" w:eastAsia="Times New Roman" w:hAnsi="Arial" w:cs="Arial"/>
                <w:b/>
                <w:bCs/>
                <w:color w:val="FFFFFF" w:themeColor="background1"/>
                <w:sz w:val="28"/>
                <w:szCs w:val="28"/>
                <w:u w:val="single"/>
              </w:rPr>
              <w:t>Timberstone Junior High Schedule Change Policy</w:t>
            </w:r>
          </w:p>
        </w:tc>
      </w:tr>
      <w:tr w:rsidR="00E9482D" w:rsidRPr="00916D54" w:rsidTr="00E9482D">
        <w:tc>
          <w:tcPr>
            <w:tcW w:w="11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9482D" w:rsidRPr="00854CB0" w:rsidRDefault="00E9482D" w:rsidP="00916D54">
            <w:pPr>
              <w:spacing w:after="0" w:line="240" w:lineRule="auto"/>
              <w:rPr>
                <w:rFonts w:eastAsia="Times New Roman" w:cstheme="minorHAnsi"/>
                <w:sz w:val="20"/>
                <w:szCs w:val="20"/>
              </w:rPr>
            </w:pPr>
            <w:r w:rsidRPr="00854CB0">
              <w:rPr>
                <w:rFonts w:eastAsia="Times New Roman" w:cstheme="minorHAnsi"/>
                <w:color w:val="000000"/>
                <w:sz w:val="20"/>
                <w:szCs w:val="20"/>
              </w:rPr>
              <w:t>Many factors are taken into consideration when planning class schedules to create a successful school experience for students. Students should be careful in their initial course selections and adhere to these choices. Changes in schedules can cause many difficulties for the individual student as well as for the master schedule. However, occasionally a change in an individual student’s schedule may become necessary. For a parent-approved schedule change to be considered, you should see your counselor prior to the closing of the current school year or set an appointment for the month of August. Space availability and appropriate balancing of classes may impact these requests. Requests for specific teachers will not be honored.</w:t>
            </w:r>
          </w:p>
        </w:tc>
      </w:tr>
    </w:tbl>
    <w:p w:rsidR="00B32330" w:rsidRDefault="00B32330" w:rsidP="00D20B38">
      <w:pPr>
        <w:spacing w:line="240" w:lineRule="auto"/>
      </w:pPr>
    </w:p>
    <w:sectPr w:rsidR="00B32330" w:rsidSect="00F206E0">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6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Microsoft JhengHei">
    <w:altName w:val="Arial Unicode MS"/>
    <w:panose1 w:val="020B0604030504040204"/>
    <w:charset w:val="88"/>
    <w:family w:val="swiss"/>
    <w:pitch w:val="variable"/>
    <w:sig w:usb0="000002A7" w:usb1="28CF4400" w:usb2="00000016" w:usb3="00000000" w:csb0="00100009" w:csb1="00000000"/>
  </w:font>
  <w:font w:name="Bree Serif">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09F6"/>
    <w:multiLevelType w:val="multilevel"/>
    <w:tmpl w:val="8D881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89190C"/>
    <w:multiLevelType w:val="multilevel"/>
    <w:tmpl w:val="193ED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2230EC"/>
    <w:multiLevelType w:val="multilevel"/>
    <w:tmpl w:val="3724D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6702D4"/>
    <w:multiLevelType w:val="multilevel"/>
    <w:tmpl w:val="7D48B8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E87ECB"/>
    <w:rsid w:val="000125F8"/>
    <w:rsid w:val="00037A46"/>
    <w:rsid w:val="000850FF"/>
    <w:rsid w:val="000C053A"/>
    <w:rsid w:val="000D61F7"/>
    <w:rsid w:val="00184563"/>
    <w:rsid w:val="0025331E"/>
    <w:rsid w:val="00280E72"/>
    <w:rsid w:val="002A1276"/>
    <w:rsid w:val="002B5026"/>
    <w:rsid w:val="00316BB0"/>
    <w:rsid w:val="003603C4"/>
    <w:rsid w:val="003D7A70"/>
    <w:rsid w:val="00464A0A"/>
    <w:rsid w:val="004A45E4"/>
    <w:rsid w:val="004B4FED"/>
    <w:rsid w:val="00532463"/>
    <w:rsid w:val="00543E47"/>
    <w:rsid w:val="005538E7"/>
    <w:rsid w:val="005C1041"/>
    <w:rsid w:val="005C755D"/>
    <w:rsid w:val="00604E3C"/>
    <w:rsid w:val="00663BD8"/>
    <w:rsid w:val="006A2DF4"/>
    <w:rsid w:val="007C3822"/>
    <w:rsid w:val="007E183D"/>
    <w:rsid w:val="00825FB9"/>
    <w:rsid w:val="00854CB0"/>
    <w:rsid w:val="00866D4B"/>
    <w:rsid w:val="008B4E24"/>
    <w:rsid w:val="009015B7"/>
    <w:rsid w:val="00916D54"/>
    <w:rsid w:val="00AB17BC"/>
    <w:rsid w:val="00AB2E49"/>
    <w:rsid w:val="00B23D52"/>
    <w:rsid w:val="00B32330"/>
    <w:rsid w:val="00B84281"/>
    <w:rsid w:val="00B90F00"/>
    <w:rsid w:val="00CE77E2"/>
    <w:rsid w:val="00CF7475"/>
    <w:rsid w:val="00D20B38"/>
    <w:rsid w:val="00D31308"/>
    <w:rsid w:val="00D76C71"/>
    <w:rsid w:val="00DB3EEC"/>
    <w:rsid w:val="00DC1208"/>
    <w:rsid w:val="00E27578"/>
    <w:rsid w:val="00E82CC6"/>
    <w:rsid w:val="00E87ECB"/>
    <w:rsid w:val="00E9482D"/>
    <w:rsid w:val="00EF27BF"/>
    <w:rsid w:val="00EF7CCF"/>
    <w:rsid w:val="00F07B42"/>
    <w:rsid w:val="00F206E0"/>
    <w:rsid w:val="00F31DA2"/>
    <w:rsid w:val="00F746AE"/>
    <w:rsid w:val="00F8409F"/>
    <w:rsid w:val="00FA48E6"/>
    <w:rsid w:val="00FC13F8"/>
    <w:rsid w:val="00FF77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683B259"/>
  <w15:docId w15:val="{51B8C26A-8C10-4377-9860-2B482D745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7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87E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
    <w:name w:val="Body Text 4"/>
    <w:basedOn w:val="Normal"/>
    <w:rsid w:val="00E87ECB"/>
    <w:pPr>
      <w:spacing w:after="0" w:line="240" w:lineRule="atLeast"/>
      <w:jc w:val="center"/>
    </w:pPr>
    <w:rPr>
      <w:rFonts w:ascii="Arial" w:eastAsia="Times New Roman" w:hAnsi="Arial" w:cs="Arial"/>
      <w:i/>
      <w:spacing w:val="-5"/>
    </w:rPr>
  </w:style>
  <w:style w:type="paragraph" w:customStyle="1" w:styleId="Address2">
    <w:name w:val="Address 2"/>
    <w:basedOn w:val="Normal"/>
    <w:rsid w:val="00E87ECB"/>
    <w:pPr>
      <w:keepLines/>
      <w:spacing w:after="0" w:line="240" w:lineRule="auto"/>
      <w:jc w:val="center"/>
    </w:pPr>
    <w:rPr>
      <w:rFonts w:ascii="Arial" w:eastAsia="Times New Roman" w:hAnsi="Arial" w:cs="Arial"/>
      <w:sz w:val="20"/>
      <w:szCs w:val="20"/>
    </w:rPr>
  </w:style>
  <w:style w:type="table" w:styleId="TableGrid">
    <w:name w:val="Table Grid"/>
    <w:basedOn w:val="TableNormal"/>
    <w:uiPriority w:val="59"/>
    <w:rsid w:val="00E87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77E2"/>
    <w:pPr>
      <w:ind w:left="720"/>
      <w:contextualSpacing/>
    </w:pPr>
  </w:style>
  <w:style w:type="paragraph" w:styleId="BalloonText">
    <w:name w:val="Balloon Text"/>
    <w:basedOn w:val="Normal"/>
    <w:link w:val="BalloonTextChar"/>
    <w:uiPriority w:val="99"/>
    <w:semiHidden/>
    <w:unhideWhenUsed/>
    <w:rsid w:val="000125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5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01135">
      <w:bodyDiv w:val="1"/>
      <w:marLeft w:val="0"/>
      <w:marRight w:val="0"/>
      <w:marTop w:val="0"/>
      <w:marBottom w:val="0"/>
      <w:divBdr>
        <w:top w:val="none" w:sz="0" w:space="0" w:color="auto"/>
        <w:left w:val="none" w:sz="0" w:space="0" w:color="auto"/>
        <w:bottom w:val="none" w:sz="0" w:space="0" w:color="auto"/>
        <w:right w:val="none" w:sz="0" w:space="0" w:color="auto"/>
      </w:divBdr>
    </w:div>
    <w:div w:id="103160854">
      <w:bodyDiv w:val="1"/>
      <w:marLeft w:val="0"/>
      <w:marRight w:val="0"/>
      <w:marTop w:val="0"/>
      <w:marBottom w:val="0"/>
      <w:divBdr>
        <w:top w:val="none" w:sz="0" w:space="0" w:color="auto"/>
        <w:left w:val="none" w:sz="0" w:space="0" w:color="auto"/>
        <w:bottom w:val="none" w:sz="0" w:space="0" w:color="auto"/>
        <w:right w:val="none" w:sz="0" w:space="0" w:color="auto"/>
      </w:divBdr>
    </w:div>
    <w:div w:id="181167214">
      <w:bodyDiv w:val="1"/>
      <w:marLeft w:val="0"/>
      <w:marRight w:val="0"/>
      <w:marTop w:val="0"/>
      <w:marBottom w:val="0"/>
      <w:divBdr>
        <w:top w:val="none" w:sz="0" w:space="0" w:color="auto"/>
        <w:left w:val="none" w:sz="0" w:space="0" w:color="auto"/>
        <w:bottom w:val="none" w:sz="0" w:space="0" w:color="auto"/>
        <w:right w:val="none" w:sz="0" w:space="0" w:color="auto"/>
      </w:divBdr>
    </w:div>
    <w:div w:id="300618643">
      <w:bodyDiv w:val="1"/>
      <w:marLeft w:val="0"/>
      <w:marRight w:val="0"/>
      <w:marTop w:val="0"/>
      <w:marBottom w:val="0"/>
      <w:divBdr>
        <w:top w:val="none" w:sz="0" w:space="0" w:color="auto"/>
        <w:left w:val="none" w:sz="0" w:space="0" w:color="auto"/>
        <w:bottom w:val="none" w:sz="0" w:space="0" w:color="auto"/>
        <w:right w:val="none" w:sz="0" w:space="0" w:color="auto"/>
      </w:divBdr>
    </w:div>
    <w:div w:id="331379552">
      <w:bodyDiv w:val="1"/>
      <w:marLeft w:val="0"/>
      <w:marRight w:val="0"/>
      <w:marTop w:val="0"/>
      <w:marBottom w:val="0"/>
      <w:divBdr>
        <w:top w:val="none" w:sz="0" w:space="0" w:color="auto"/>
        <w:left w:val="none" w:sz="0" w:space="0" w:color="auto"/>
        <w:bottom w:val="none" w:sz="0" w:space="0" w:color="auto"/>
        <w:right w:val="none" w:sz="0" w:space="0" w:color="auto"/>
      </w:divBdr>
    </w:div>
    <w:div w:id="622885896">
      <w:bodyDiv w:val="1"/>
      <w:marLeft w:val="0"/>
      <w:marRight w:val="0"/>
      <w:marTop w:val="0"/>
      <w:marBottom w:val="0"/>
      <w:divBdr>
        <w:top w:val="none" w:sz="0" w:space="0" w:color="auto"/>
        <w:left w:val="none" w:sz="0" w:space="0" w:color="auto"/>
        <w:bottom w:val="none" w:sz="0" w:space="0" w:color="auto"/>
        <w:right w:val="none" w:sz="0" w:space="0" w:color="auto"/>
      </w:divBdr>
    </w:div>
    <w:div w:id="721292561">
      <w:bodyDiv w:val="1"/>
      <w:marLeft w:val="0"/>
      <w:marRight w:val="0"/>
      <w:marTop w:val="0"/>
      <w:marBottom w:val="0"/>
      <w:divBdr>
        <w:top w:val="none" w:sz="0" w:space="0" w:color="auto"/>
        <w:left w:val="none" w:sz="0" w:space="0" w:color="auto"/>
        <w:bottom w:val="none" w:sz="0" w:space="0" w:color="auto"/>
        <w:right w:val="none" w:sz="0" w:space="0" w:color="auto"/>
      </w:divBdr>
    </w:div>
    <w:div w:id="869614057">
      <w:bodyDiv w:val="1"/>
      <w:marLeft w:val="0"/>
      <w:marRight w:val="0"/>
      <w:marTop w:val="0"/>
      <w:marBottom w:val="0"/>
      <w:divBdr>
        <w:top w:val="none" w:sz="0" w:space="0" w:color="auto"/>
        <w:left w:val="none" w:sz="0" w:space="0" w:color="auto"/>
        <w:bottom w:val="none" w:sz="0" w:space="0" w:color="auto"/>
        <w:right w:val="none" w:sz="0" w:space="0" w:color="auto"/>
      </w:divBdr>
    </w:div>
    <w:div w:id="1135638510">
      <w:bodyDiv w:val="1"/>
      <w:marLeft w:val="0"/>
      <w:marRight w:val="0"/>
      <w:marTop w:val="0"/>
      <w:marBottom w:val="0"/>
      <w:divBdr>
        <w:top w:val="none" w:sz="0" w:space="0" w:color="auto"/>
        <w:left w:val="none" w:sz="0" w:space="0" w:color="auto"/>
        <w:bottom w:val="none" w:sz="0" w:space="0" w:color="auto"/>
        <w:right w:val="none" w:sz="0" w:space="0" w:color="auto"/>
      </w:divBdr>
      <w:divsChild>
        <w:div w:id="601843954">
          <w:marLeft w:val="0"/>
          <w:marRight w:val="0"/>
          <w:marTop w:val="0"/>
          <w:marBottom w:val="0"/>
          <w:divBdr>
            <w:top w:val="none" w:sz="0" w:space="0" w:color="auto"/>
            <w:left w:val="none" w:sz="0" w:space="0" w:color="auto"/>
            <w:bottom w:val="none" w:sz="0" w:space="0" w:color="auto"/>
            <w:right w:val="none" w:sz="0" w:space="0" w:color="auto"/>
          </w:divBdr>
        </w:div>
      </w:divsChild>
    </w:div>
    <w:div w:id="1353842750">
      <w:bodyDiv w:val="1"/>
      <w:marLeft w:val="0"/>
      <w:marRight w:val="0"/>
      <w:marTop w:val="0"/>
      <w:marBottom w:val="0"/>
      <w:divBdr>
        <w:top w:val="none" w:sz="0" w:space="0" w:color="auto"/>
        <w:left w:val="none" w:sz="0" w:space="0" w:color="auto"/>
        <w:bottom w:val="none" w:sz="0" w:space="0" w:color="auto"/>
        <w:right w:val="none" w:sz="0" w:space="0" w:color="auto"/>
      </w:divBdr>
    </w:div>
    <w:div w:id="1364207890">
      <w:bodyDiv w:val="1"/>
      <w:marLeft w:val="0"/>
      <w:marRight w:val="0"/>
      <w:marTop w:val="0"/>
      <w:marBottom w:val="0"/>
      <w:divBdr>
        <w:top w:val="none" w:sz="0" w:space="0" w:color="auto"/>
        <w:left w:val="none" w:sz="0" w:space="0" w:color="auto"/>
        <w:bottom w:val="none" w:sz="0" w:space="0" w:color="auto"/>
        <w:right w:val="none" w:sz="0" w:space="0" w:color="auto"/>
      </w:divBdr>
    </w:div>
    <w:div w:id="1367557261">
      <w:bodyDiv w:val="1"/>
      <w:marLeft w:val="0"/>
      <w:marRight w:val="0"/>
      <w:marTop w:val="0"/>
      <w:marBottom w:val="0"/>
      <w:divBdr>
        <w:top w:val="none" w:sz="0" w:space="0" w:color="auto"/>
        <w:left w:val="none" w:sz="0" w:space="0" w:color="auto"/>
        <w:bottom w:val="none" w:sz="0" w:space="0" w:color="auto"/>
        <w:right w:val="none" w:sz="0" w:space="0" w:color="auto"/>
      </w:divBdr>
    </w:div>
    <w:div w:id="1391926541">
      <w:bodyDiv w:val="1"/>
      <w:marLeft w:val="0"/>
      <w:marRight w:val="0"/>
      <w:marTop w:val="0"/>
      <w:marBottom w:val="0"/>
      <w:divBdr>
        <w:top w:val="none" w:sz="0" w:space="0" w:color="auto"/>
        <w:left w:val="none" w:sz="0" w:space="0" w:color="auto"/>
        <w:bottom w:val="none" w:sz="0" w:space="0" w:color="auto"/>
        <w:right w:val="none" w:sz="0" w:space="0" w:color="auto"/>
      </w:divBdr>
    </w:div>
    <w:div w:id="1690451477">
      <w:bodyDiv w:val="1"/>
      <w:marLeft w:val="0"/>
      <w:marRight w:val="0"/>
      <w:marTop w:val="0"/>
      <w:marBottom w:val="0"/>
      <w:divBdr>
        <w:top w:val="none" w:sz="0" w:space="0" w:color="auto"/>
        <w:left w:val="none" w:sz="0" w:space="0" w:color="auto"/>
        <w:bottom w:val="none" w:sz="0" w:space="0" w:color="auto"/>
        <w:right w:val="none" w:sz="0" w:space="0" w:color="auto"/>
      </w:divBdr>
    </w:div>
    <w:div w:id="1692798172">
      <w:bodyDiv w:val="1"/>
      <w:marLeft w:val="0"/>
      <w:marRight w:val="0"/>
      <w:marTop w:val="0"/>
      <w:marBottom w:val="0"/>
      <w:divBdr>
        <w:top w:val="none" w:sz="0" w:space="0" w:color="auto"/>
        <w:left w:val="none" w:sz="0" w:space="0" w:color="auto"/>
        <w:bottom w:val="none" w:sz="0" w:space="0" w:color="auto"/>
        <w:right w:val="none" w:sz="0" w:space="0" w:color="auto"/>
      </w:divBdr>
    </w:div>
    <w:div w:id="1793859931">
      <w:bodyDiv w:val="1"/>
      <w:marLeft w:val="0"/>
      <w:marRight w:val="0"/>
      <w:marTop w:val="0"/>
      <w:marBottom w:val="0"/>
      <w:divBdr>
        <w:top w:val="none" w:sz="0" w:space="0" w:color="auto"/>
        <w:left w:val="none" w:sz="0" w:space="0" w:color="auto"/>
        <w:bottom w:val="none" w:sz="0" w:space="0" w:color="auto"/>
        <w:right w:val="none" w:sz="0" w:space="0" w:color="auto"/>
      </w:divBdr>
    </w:div>
    <w:div w:id="1931431066">
      <w:bodyDiv w:val="1"/>
      <w:marLeft w:val="0"/>
      <w:marRight w:val="0"/>
      <w:marTop w:val="0"/>
      <w:marBottom w:val="0"/>
      <w:divBdr>
        <w:top w:val="none" w:sz="0" w:space="0" w:color="auto"/>
        <w:left w:val="none" w:sz="0" w:space="0" w:color="auto"/>
        <w:bottom w:val="none" w:sz="0" w:space="0" w:color="auto"/>
        <w:right w:val="none" w:sz="0" w:space="0" w:color="auto"/>
      </w:divBdr>
    </w:div>
    <w:div w:id="194079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484</TotalTime>
  <Pages>4</Pages>
  <Words>1737</Words>
  <Characters>9903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Sylvania</Company>
  <LinksUpToDate>false</LinksUpToDate>
  <CharactersWithSpaces>11617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dc:creator>
  <cp:keywords/>
  <dc:description/>
  <cp:lastModifiedBy>Brittany Robbins</cp:lastModifiedBy>
  <cp:revision>49</cp:revision>
  <cp:lastPrinted>2020-12-03T14:22:00Z</cp:lastPrinted>
  <dcterms:created xsi:type="dcterms:W3CDTF">2017-01-19T19:53:00Z</dcterms:created>
  <dcterms:modified xsi:type="dcterms:W3CDTF">2020-12-03T14:23:00Z</dcterms:modified>
</cp:coreProperties>
</file>