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7A49" w14:textId="6599C051" w:rsidR="00D93D86" w:rsidRDefault="00D93D86" w:rsidP="00D93D86">
      <w:pPr>
        <w:spacing w:after="0" w:line="240" w:lineRule="auto"/>
        <w:jc w:val="center"/>
      </w:pPr>
      <w:r>
        <w:t>2024-2025</w:t>
      </w:r>
    </w:p>
    <w:p w14:paraId="28D40C2E" w14:textId="5673E0A1" w:rsidR="00D93D86" w:rsidRDefault="00D93D86" w:rsidP="00D93D86">
      <w:pPr>
        <w:spacing w:after="0" w:line="240" w:lineRule="auto"/>
        <w:jc w:val="center"/>
      </w:pPr>
      <w:r>
        <w:t>FERRIS GOODRIDGE SCHOLARSHIP AWARD</w:t>
      </w:r>
    </w:p>
    <w:p w14:paraId="04FE97A9" w14:textId="77777777" w:rsidR="00D93D86" w:rsidRDefault="00D93D86" w:rsidP="00D93D86">
      <w:pPr>
        <w:spacing w:after="0" w:line="240" w:lineRule="auto"/>
        <w:jc w:val="center"/>
      </w:pPr>
    </w:p>
    <w:p w14:paraId="29054562" w14:textId="58407886" w:rsidR="00D93D86" w:rsidRDefault="00D93D86" w:rsidP="00D93D86">
      <w:pPr>
        <w:spacing w:after="0" w:line="240" w:lineRule="auto"/>
      </w:pPr>
      <w:r>
        <w:t xml:space="preserve">The Ferris Goodridge Scholarship Award recognizes a CTE student who is pursuing a career in Nursing.  This student displays commitment, initiative, responsibility, and competency in the field of Nursing.  To be considered for this award, the student must be accepted into a college-level nursing program.  </w:t>
      </w:r>
    </w:p>
    <w:p w14:paraId="1287612E" w14:textId="77777777" w:rsidR="00D93D86" w:rsidRDefault="00D93D86" w:rsidP="00D93D86">
      <w:pPr>
        <w:spacing w:after="0" w:line="240" w:lineRule="auto"/>
      </w:pPr>
    </w:p>
    <w:p w14:paraId="3B61D94E" w14:textId="0781EF55" w:rsidR="00D93D86" w:rsidRDefault="00D93D86" w:rsidP="00D93D86">
      <w:pPr>
        <w:spacing w:after="0" w:line="240" w:lineRule="auto"/>
      </w:pPr>
      <w:r>
        <w:t>This scholarship will be awarded to a male or female, who is a United States citizen, not more than 20 years of age, are in their senior year or graduated from an accredited high school.  This scholarship is limited to children or grandchildren of veterans or current active servicemembers (to include National Guard and Reserve).</w:t>
      </w:r>
    </w:p>
    <w:p w14:paraId="1A030ABA" w14:textId="77777777" w:rsidR="00D93D86" w:rsidRDefault="00D93D86" w:rsidP="00D93D86">
      <w:pPr>
        <w:spacing w:after="0" w:line="240" w:lineRule="auto"/>
      </w:pPr>
    </w:p>
    <w:p w14:paraId="1F547FAE" w14:textId="6E4D990D" w:rsidR="00D93D86" w:rsidRDefault="00D93D86" w:rsidP="00D93D86">
      <w:pPr>
        <w:spacing w:after="0" w:line="240" w:lineRule="auto"/>
      </w:pPr>
      <w:r>
        <w:t>Must have volunteered in a veteran-based and/or first responder organization during the school year for 15-20 hours to be eligible.</w:t>
      </w:r>
    </w:p>
    <w:p w14:paraId="5C4D78CA" w14:textId="77777777" w:rsidR="00D93D86" w:rsidRDefault="00D93D86" w:rsidP="00D93D86">
      <w:pPr>
        <w:spacing w:after="0" w:line="240" w:lineRule="auto"/>
      </w:pPr>
    </w:p>
    <w:p w14:paraId="1795FFE7" w14:textId="19EA9FA3" w:rsidR="00D93D86" w:rsidRPr="00FA65DD" w:rsidRDefault="00D93D86" w:rsidP="00D93D86">
      <w:pPr>
        <w:spacing w:after="0" w:line="240" w:lineRule="auto"/>
        <w:rPr>
          <w:b/>
          <w:bCs/>
        </w:rPr>
      </w:pPr>
      <w:r w:rsidRPr="00FA65DD">
        <w:rPr>
          <w:b/>
          <w:bCs/>
        </w:rPr>
        <w:t>Each entrant shall submit – with the application – the following</w:t>
      </w:r>
      <w:r w:rsidR="00FA65DD" w:rsidRPr="00FA65DD">
        <w:rPr>
          <w:b/>
          <w:bCs/>
        </w:rPr>
        <w:t>:</w:t>
      </w:r>
    </w:p>
    <w:p w14:paraId="2CEC643D" w14:textId="77777777" w:rsidR="00FA65DD" w:rsidRDefault="00FA65DD" w:rsidP="00D93D86">
      <w:pPr>
        <w:spacing w:after="0" w:line="240" w:lineRule="auto"/>
      </w:pPr>
    </w:p>
    <w:p w14:paraId="1D96F6E4" w14:textId="1B81F33C" w:rsidR="00FA65DD" w:rsidRDefault="00FA65DD" w:rsidP="00D93D86">
      <w:pPr>
        <w:spacing w:after="0" w:line="240" w:lineRule="auto"/>
      </w:pPr>
      <w:r>
        <w:tab/>
        <w:t>Name and Address</w:t>
      </w:r>
    </w:p>
    <w:p w14:paraId="0436E9DF" w14:textId="72292DA5" w:rsidR="00FA65DD" w:rsidRDefault="00FA65DD" w:rsidP="00D93D86">
      <w:pPr>
        <w:spacing w:after="0" w:line="240" w:lineRule="auto"/>
      </w:pPr>
      <w:r>
        <w:tab/>
        <w:t>School Transcripts</w:t>
      </w:r>
    </w:p>
    <w:p w14:paraId="29A8E9F4" w14:textId="17928C62" w:rsidR="00FA65DD" w:rsidRDefault="00FA65DD" w:rsidP="00D93D86">
      <w:pPr>
        <w:spacing w:after="0" w:line="240" w:lineRule="auto"/>
      </w:pPr>
      <w:r>
        <w:tab/>
        <w:t>Four (4) letters of recommendation from the following:</w:t>
      </w:r>
    </w:p>
    <w:p w14:paraId="2BADB91D" w14:textId="241C9C76" w:rsidR="00FA65DD" w:rsidRDefault="00FA65DD" w:rsidP="00FA65DD">
      <w:pPr>
        <w:pStyle w:val="ListParagraph"/>
        <w:numPr>
          <w:ilvl w:val="0"/>
          <w:numId w:val="1"/>
        </w:numPr>
        <w:spacing w:after="0" w:line="240" w:lineRule="auto"/>
      </w:pPr>
      <w:r>
        <w:t>School Principal</w:t>
      </w:r>
    </w:p>
    <w:p w14:paraId="558B950E" w14:textId="1F83D71C" w:rsidR="00FA65DD" w:rsidRDefault="00FA65DD" w:rsidP="00FA65DD">
      <w:pPr>
        <w:pStyle w:val="ListParagraph"/>
        <w:numPr>
          <w:ilvl w:val="0"/>
          <w:numId w:val="1"/>
        </w:numPr>
        <w:spacing w:after="0" w:line="240" w:lineRule="auto"/>
      </w:pPr>
      <w:r>
        <w:t>One (1) faculty member</w:t>
      </w:r>
    </w:p>
    <w:p w14:paraId="1A1BA87D" w14:textId="0F766099" w:rsidR="00FA65DD" w:rsidRDefault="00FA65DD" w:rsidP="00FA65DD">
      <w:pPr>
        <w:pStyle w:val="ListParagraph"/>
        <w:numPr>
          <w:ilvl w:val="0"/>
          <w:numId w:val="1"/>
        </w:numPr>
        <w:spacing w:after="0" w:line="240" w:lineRule="auto"/>
      </w:pPr>
      <w:r>
        <w:t>Two (2) representative citizens (clergy, civic organizations, neighbors, employer, etc.)</w:t>
      </w:r>
    </w:p>
    <w:p w14:paraId="7203D543" w14:textId="77777777" w:rsidR="00FA65DD" w:rsidRDefault="00FA65DD" w:rsidP="00FA65DD">
      <w:pPr>
        <w:spacing w:after="0" w:line="240" w:lineRule="auto"/>
      </w:pPr>
    </w:p>
    <w:p w14:paraId="4F7F97A1" w14:textId="75198808" w:rsidR="00FA65DD" w:rsidRPr="00FA65DD" w:rsidRDefault="00FA65DD" w:rsidP="00FA65DD">
      <w:pPr>
        <w:spacing w:after="0" w:line="240" w:lineRule="auto"/>
        <w:rPr>
          <w:b/>
          <w:bCs/>
        </w:rPr>
      </w:pPr>
      <w:r w:rsidRPr="00FA65DD">
        <w:rPr>
          <w:b/>
          <w:bCs/>
        </w:rPr>
        <w:t xml:space="preserve">APPLICATIONS </w:t>
      </w:r>
      <w:r>
        <w:rPr>
          <w:b/>
          <w:bCs/>
        </w:rPr>
        <w:t xml:space="preserve">AND THE ABOVE ADDITIONS </w:t>
      </w:r>
      <w:r w:rsidRPr="00FA65DD">
        <w:rPr>
          <w:b/>
          <w:bCs/>
        </w:rPr>
        <w:t>ARE TO BE SUBMITTED TO THE UNIT EDCATION CHAIRPERSON BY APRIL 15</w:t>
      </w:r>
      <w:r w:rsidRPr="00FA65DD">
        <w:rPr>
          <w:b/>
          <w:bCs/>
          <w:vertAlign w:val="superscript"/>
        </w:rPr>
        <w:t>TH</w:t>
      </w:r>
      <w:r w:rsidRPr="00FA65DD">
        <w:rPr>
          <w:b/>
          <w:bCs/>
        </w:rPr>
        <w:t>.</w:t>
      </w:r>
    </w:p>
    <w:p w14:paraId="4259A5C9" w14:textId="77777777" w:rsidR="00FA65DD" w:rsidRDefault="00FA65DD" w:rsidP="00FA65DD">
      <w:pPr>
        <w:spacing w:after="0" w:line="240" w:lineRule="auto"/>
      </w:pPr>
    </w:p>
    <w:p w14:paraId="3F1D93F4" w14:textId="7C1487E7" w:rsidR="00FA65DD" w:rsidRDefault="00FA65DD" w:rsidP="00FA65DD">
      <w:pPr>
        <w:spacing w:after="0" w:line="240" w:lineRule="auto"/>
      </w:pPr>
      <w:r>
        <w:tab/>
        <w:t>Unit Education Chairperson:</w:t>
      </w:r>
    </w:p>
    <w:p w14:paraId="566D6088" w14:textId="3D1D2A28" w:rsidR="00FA65DD" w:rsidRDefault="00FA65DD" w:rsidP="00FA65DD">
      <w:pPr>
        <w:spacing w:after="0" w:line="240" w:lineRule="auto"/>
      </w:pPr>
      <w:r>
        <w:tab/>
      </w:r>
    </w:p>
    <w:p w14:paraId="1689C495" w14:textId="0BC24931" w:rsidR="00FA65DD" w:rsidRDefault="00FA65DD" w:rsidP="00FA65DD">
      <w:pPr>
        <w:spacing w:after="0" w:line="240" w:lineRule="auto"/>
      </w:pPr>
      <w:r>
        <w:tab/>
        <w:t>Jane Decker</w:t>
      </w:r>
    </w:p>
    <w:p w14:paraId="0B4F9E0A" w14:textId="5F703ADF" w:rsidR="00FA65DD" w:rsidRDefault="00FA65DD" w:rsidP="00FA65DD">
      <w:pPr>
        <w:spacing w:after="0" w:line="240" w:lineRule="auto"/>
      </w:pPr>
      <w:r>
        <w:tab/>
        <w:t>47 Clearview Drive</w:t>
      </w:r>
    </w:p>
    <w:p w14:paraId="68C75D95" w14:textId="510700A4" w:rsidR="00FA65DD" w:rsidRDefault="00FA65DD" w:rsidP="00FA65DD">
      <w:pPr>
        <w:spacing w:after="0" w:line="240" w:lineRule="auto"/>
      </w:pPr>
      <w:r>
        <w:tab/>
        <w:t>Spencerport, NY 14559</w:t>
      </w:r>
    </w:p>
    <w:p w14:paraId="5042A974" w14:textId="5D458020" w:rsidR="00FA65DD" w:rsidRDefault="00FA65DD" w:rsidP="00FA65DD">
      <w:pPr>
        <w:spacing w:after="0" w:line="240" w:lineRule="auto"/>
      </w:pPr>
      <w:r>
        <w:tab/>
        <w:t>(585) 750-7291</w:t>
      </w:r>
    </w:p>
    <w:p w14:paraId="1DA08F2B" w14:textId="30D50327" w:rsidR="00FA65DD" w:rsidRDefault="00FA65DD" w:rsidP="00FA65DD">
      <w:pPr>
        <w:spacing w:after="0" w:line="240" w:lineRule="auto"/>
      </w:pPr>
      <w:r>
        <w:tab/>
        <w:t>Deckerj4163@gmail.com</w:t>
      </w:r>
    </w:p>
    <w:p w14:paraId="0FBDA09C" w14:textId="77777777" w:rsidR="00FA65DD" w:rsidRDefault="00FA65DD" w:rsidP="00FA65DD">
      <w:pPr>
        <w:spacing w:after="0" w:line="240" w:lineRule="auto"/>
      </w:pPr>
    </w:p>
    <w:p w14:paraId="0831F36D" w14:textId="4E040BCC" w:rsidR="00D93D86" w:rsidRDefault="00D93D86" w:rsidP="00D93D86">
      <w:pPr>
        <w:spacing w:after="0" w:line="240" w:lineRule="auto"/>
      </w:pPr>
    </w:p>
    <w:sectPr w:rsidR="00D93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C207A"/>
    <w:multiLevelType w:val="hybridMultilevel"/>
    <w:tmpl w:val="67C208A2"/>
    <w:lvl w:ilvl="0" w:tplc="EE1A1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3830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86"/>
    <w:rsid w:val="007A5CF9"/>
    <w:rsid w:val="00AE6217"/>
    <w:rsid w:val="00B741E3"/>
    <w:rsid w:val="00D93D86"/>
    <w:rsid w:val="00FA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F3AF"/>
  <w15:chartTrackingRefBased/>
  <w15:docId w15:val="{89A3A79A-C943-4704-82E1-D1E6521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D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D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D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D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D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D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D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86"/>
    <w:rPr>
      <w:rFonts w:eastAsiaTheme="majorEastAsia" w:cstheme="majorBidi"/>
      <w:color w:val="272727" w:themeColor="text1" w:themeTint="D8"/>
    </w:rPr>
  </w:style>
  <w:style w:type="paragraph" w:styleId="Title">
    <w:name w:val="Title"/>
    <w:basedOn w:val="Normal"/>
    <w:next w:val="Normal"/>
    <w:link w:val="TitleChar"/>
    <w:uiPriority w:val="10"/>
    <w:qFormat/>
    <w:rsid w:val="00D93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D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D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86"/>
    <w:pPr>
      <w:spacing w:before="160"/>
      <w:jc w:val="center"/>
    </w:pPr>
    <w:rPr>
      <w:i/>
      <w:iCs/>
      <w:color w:val="404040" w:themeColor="text1" w:themeTint="BF"/>
    </w:rPr>
  </w:style>
  <w:style w:type="character" w:customStyle="1" w:styleId="QuoteChar">
    <w:name w:val="Quote Char"/>
    <w:basedOn w:val="DefaultParagraphFont"/>
    <w:link w:val="Quote"/>
    <w:uiPriority w:val="29"/>
    <w:rsid w:val="00D93D86"/>
    <w:rPr>
      <w:i/>
      <w:iCs/>
      <w:color w:val="404040" w:themeColor="text1" w:themeTint="BF"/>
    </w:rPr>
  </w:style>
  <w:style w:type="paragraph" w:styleId="ListParagraph">
    <w:name w:val="List Paragraph"/>
    <w:basedOn w:val="Normal"/>
    <w:uiPriority w:val="34"/>
    <w:qFormat/>
    <w:rsid w:val="00D93D86"/>
    <w:pPr>
      <w:ind w:left="720"/>
      <w:contextualSpacing/>
    </w:pPr>
  </w:style>
  <w:style w:type="character" w:styleId="IntenseEmphasis">
    <w:name w:val="Intense Emphasis"/>
    <w:basedOn w:val="DefaultParagraphFont"/>
    <w:uiPriority w:val="21"/>
    <w:qFormat/>
    <w:rsid w:val="00D93D86"/>
    <w:rPr>
      <w:i/>
      <w:iCs/>
      <w:color w:val="0F4761" w:themeColor="accent1" w:themeShade="BF"/>
    </w:rPr>
  </w:style>
  <w:style w:type="paragraph" w:styleId="IntenseQuote">
    <w:name w:val="Intense Quote"/>
    <w:basedOn w:val="Normal"/>
    <w:next w:val="Normal"/>
    <w:link w:val="IntenseQuoteChar"/>
    <w:uiPriority w:val="30"/>
    <w:qFormat/>
    <w:rsid w:val="00D93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D86"/>
    <w:rPr>
      <w:i/>
      <w:iCs/>
      <w:color w:val="0F4761" w:themeColor="accent1" w:themeShade="BF"/>
    </w:rPr>
  </w:style>
  <w:style w:type="character" w:styleId="IntenseReference">
    <w:name w:val="Intense Reference"/>
    <w:basedOn w:val="DefaultParagraphFont"/>
    <w:uiPriority w:val="32"/>
    <w:qFormat/>
    <w:rsid w:val="00D93D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Ferguson</dc:creator>
  <cp:keywords/>
  <dc:description/>
  <cp:lastModifiedBy>Tish Ferguson</cp:lastModifiedBy>
  <cp:revision>1</cp:revision>
  <dcterms:created xsi:type="dcterms:W3CDTF">2025-01-10T14:59:00Z</dcterms:created>
  <dcterms:modified xsi:type="dcterms:W3CDTF">2025-01-10T15:17:00Z</dcterms:modified>
</cp:coreProperties>
</file>