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15A2" w14:textId="3C4B5F28" w:rsidR="00F26745" w:rsidRPr="00AF41B8" w:rsidRDefault="00F26745" w:rsidP="00F26745">
      <w:pPr>
        <w:jc w:val="center"/>
        <w:rPr>
          <w:rFonts w:ascii="Berlin Sans FB Demi" w:hAnsi="Berlin Sans FB Demi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5C725F" wp14:editId="7161E53D">
            <wp:simplePos x="0" y="0"/>
            <wp:positionH relativeFrom="column">
              <wp:posOffset>5421581</wp:posOffset>
            </wp:positionH>
            <wp:positionV relativeFrom="paragraph">
              <wp:posOffset>-590745</wp:posOffset>
            </wp:positionV>
            <wp:extent cx="1119554" cy="1119554"/>
            <wp:effectExtent l="0" t="0" r="4445" b="4445"/>
            <wp:wrapNone/>
            <wp:docPr id="672725785" name="Picture 1" descr="14,100+ Snowman Clip Art Stock Illustrations, Royalty-Free Vector Graphics 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,100+ Snowman Clip Art Stock Illustrations, Royalty-Free Vector Graphics 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54" cy="111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BCF">
        <w:rPr>
          <w:rFonts w:ascii="Berlin Sans FB Demi" w:hAnsi="Berlin Sans FB Demi"/>
          <w:noProof/>
          <w:sz w:val="48"/>
          <w:szCs w:val="48"/>
        </w:rPr>
        <w:t xml:space="preserve"> </w:t>
      </w:r>
      <w:r>
        <w:rPr>
          <w:rFonts w:ascii="Berlin Sans FB Demi" w:hAnsi="Berlin Sans FB Demi"/>
          <w:noProof/>
          <w:sz w:val="48"/>
          <w:szCs w:val="48"/>
        </w:rPr>
        <w:t>December</w:t>
      </w:r>
      <w:r w:rsidRPr="00AF41B8">
        <w:rPr>
          <w:rFonts w:ascii="Berlin Sans FB Demi" w:hAnsi="Berlin Sans FB Demi"/>
          <w:sz w:val="48"/>
          <w:szCs w:val="48"/>
        </w:rPr>
        <w:t xml:space="preserve"> / </w:t>
      </w:r>
      <w:proofErr w:type="spellStart"/>
      <w:r>
        <w:rPr>
          <w:rFonts w:ascii="Berlin Sans FB Demi" w:hAnsi="Berlin Sans FB Demi"/>
          <w:sz w:val="48"/>
          <w:szCs w:val="48"/>
        </w:rPr>
        <w:t>Diciembre</w:t>
      </w:r>
      <w:proofErr w:type="spellEnd"/>
      <w:r w:rsidRPr="00F26745">
        <w:t xml:space="preserve"> </w:t>
      </w:r>
    </w:p>
    <w:p w14:paraId="5F35DFA9" w14:textId="35762785" w:rsidR="00F26745" w:rsidRPr="00F26745" w:rsidRDefault="00F26745" w:rsidP="00F2674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F26745">
        <w:rPr>
          <w:rFonts w:ascii="Century Gothic" w:hAnsi="Century Gothic"/>
          <w:sz w:val="20"/>
          <w:szCs w:val="20"/>
        </w:rPr>
        <w:t xml:space="preserve">Math at a glance / </w:t>
      </w:r>
      <w:r w:rsidRPr="00F26745">
        <w:rPr>
          <w:rFonts w:ascii="Century Gothic" w:hAnsi="Century Gothic"/>
          <w:i/>
          <w:iCs/>
          <w:sz w:val="20"/>
          <w:szCs w:val="20"/>
        </w:rPr>
        <w:t xml:space="preserve">un </w:t>
      </w:r>
      <w:proofErr w:type="spellStart"/>
      <w:r w:rsidRPr="00F26745">
        <w:rPr>
          <w:rFonts w:ascii="Century Gothic" w:hAnsi="Century Gothic"/>
          <w:i/>
          <w:iCs/>
          <w:sz w:val="20"/>
          <w:szCs w:val="20"/>
        </w:rPr>
        <w:t>vistazo</w:t>
      </w:r>
      <w:proofErr w:type="spellEnd"/>
      <w:r w:rsidRPr="00F26745">
        <w:rPr>
          <w:rFonts w:ascii="Century Gothic" w:hAnsi="Century Gothic"/>
          <w:i/>
          <w:iCs/>
          <w:sz w:val="20"/>
          <w:szCs w:val="20"/>
        </w:rPr>
        <w:t xml:space="preserve"> a </w:t>
      </w:r>
      <w:proofErr w:type="spellStart"/>
      <w:r w:rsidRPr="00F26745">
        <w:rPr>
          <w:rFonts w:ascii="Century Gothic" w:hAnsi="Century Gothic"/>
          <w:i/>
          <w:iCs/>
          <w:sz w:val="20"/>
          <w:szCs w:val="20"/>
        </w:rPr>
        <w:t>matemáticas</w:t>
      </w:r>
      <w:proofErr w:type="spellEnd"/>
      <w:r w:rsidRPr="00F26745">
        <w:rPr>
          <w:rFonts w:ascii="Century Gothic" w:hAnsi="Century Gothic"/>
          <w:sz w:val="20"/>
          <w:szCs w:val="20"/>
        </w:rPr>
        <w:t xml:space="preserve">: We will </w:t>
      </w:r>
      <w:r w:rsidRPr="00F26745">
        <w:rPr>
          <w:rFonts w:ascii="Century Gothic" w:hAnsi="Century Gothic"/>
          <w:sz w:val="20"/>
          <w:szCs w:val="20"/>
        </w:rPr>
        <w:t>relate multiplication with division and begin solving two</w:t>
      </w:r>
      <w:r>
        <w:rPr>
          <w:rFonts w:ascii="Century Gothic" w:hAnsi="Century Gothic"/>
          <w:sz w:val="20"/>
          <w:szCs w:val="20"/>
        </w:rPr>
        <w:t>-</w:t>
      </w:r>
      <w:r w:rsidRPr="00F26745">
        <w:rPr>
          <w:rFonts w:ascii="Century Gothic" w:hAnsi="Century Gothic"/>
          <w:sz w:val="20"/>
          <w:szCs w:val="20"/>
        </w:rPr>
        <w:t xml:space="preserve">step </w:t>
      </w:r>
      <w:r>
        <w:rPr>
          <w:rFonts w:ascii="Century Gothic" w:hAnsi="Century Gothic"/>
          <w:sz w:val="20"/>
          <w:szCs w:val="20"/>
        </w:rPr>
        <w:t>w</w:t>
      </w:r>
      <w:r w:rsidRPr="00F26745">
        <w:rPr>
          <w:rFonts w:ascii="Century Gothic" w:hAnsi="Century Gothic"/>
          <w:sz w:val="20"/>
          <w:szCs w:val="20"/>
        </w:rPr>
        <w:t xml:space="preserve">ord problems with </w:t>
      </w:r>
      <w:r>
        <w:rPr>
          <w:rFonts w:ascii="Century Gothic" w:hAnsi="Century Gothic"/>
          <w:sz w:val="20"/>
          <w:szCs w:val="20"/>
        </w:rPr>
        <w:t>the</w:t>
      </w:r>
      <w:r w:rsidRPr="00F2674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four operations.</w:t>
      </w:r>
      <w:r w:rsidRPr="00F26745">
        <w:rPr>
          <w:rFonts w:ascii="Century Gothic" w:hAnsi="Century Gothic"/>
          <w:sz w:val="20"/>
          <w:szCs w:val="20"/>
        </w:rPr>
        <w:t xml:space="preserve"> / </w:t>
      </w:r>
      <w:proofErr w:type="spellStart"/>
      <w:r>
        <w:rPr>
          <w:rFonts w:ascii="Century Gothic" w:hAnsi="Century Gothic"/>
          <w:i/>
          <w:iCs/>
          <w:sz w:val="20"/>
          <w:szCs w:val="20"/>
        </w:rPr>
        <w:t>R</w:t>
      </w:r>
      <w:r w:rsidRPr="00F26745">
        <w:rPr>
          <w:rFonts w:ascii="Century Gothic" w:hAnsi="Century Gothic"/>
          <w:i/>
          <w:iCs/>
          <w:sz w:val="20"/>
          <w:szCs w:val="20"/>
        </w:rPr>
        <w:t>elaciona</w:t>
      </w:r>
      <w:r>
        <w:rPr>
          <w:rFonts w:ascii="Century Gothic" w:hAnsi="Century Gothic"/>
          <w:i/>
          <w:iCs/>
          <w:sz w:val="20"/>
          <w:szCs w:val="20"/>
        </w:rPr>
        <w:t>remos</w:t>
      </w:r>
      <w:proofErr w:type="spellEnd"/>
      <w:r w:rsidRPr="00F26745">
        <w:rPr>
          <w:rFonts w:ascii="Century Gothic" w:hAnsi="Century Gothic"/>
          <w:i/>
          <w:iCs/>
          <w:sz w:val="20"/>
          <w:szCs w:val="20"/>
        </w:rPr>
        <w:t xml:space="preserve"> multiplicación con divisi</w:t>
      </w:r>
      <w:r>
        <w:rPr>
          <w:rFonts w:ascii="Century Gothic" w:hAnsi="Century Gothic"/>
          <w:i/>
          <w:iCs/>
          <w:sz w:val="20"/>
          <w:szCs w:val="20"/>
        </w:rPr>
        <w:t>ó</w:t>
      </w:r>
      <w:r w:rsidRPr="00F26745">
        <w:rPr>
          <w:rFonts w:ascii="Century Gothic" w:hAnsi="Century Gothic"/>
          <w:i/>
          <w:iCs/>
          <w:sz w:val="20"/>
          <w:szCs w:val="20"/>
        </w:rPr>
        <w:t>n</w:t>
      </w:r>
      <w:r>
        <w:rPr>
          <w:rFonts w:ascii="Century Gothic" w:hAnsi="Century Gothic"/>
          <w:i/>
          <w:iCs/>
          <w:sz w:val="20"/>
          <w:szCs w:val="20"/>
        </w:rPr>
        <w:t xml:space="preserve"> y comenzaremos a resolver problemas verbales de dos pasos con las cuatro operaciones. </w:t>
      </w:r>
    </w:p>
    <w:p w14:paraId="30D24152" w14:textId="77777777" w:rsidR="00F26745" w:rsidRPr="00F26745" w:rsidRDefault="00F26745" w:rsidP="00F26745">
      <w:pPr>
        <w:pStyle w:val="ListParagraph"/>
        <w:rPr>
          <w:rFonts w:ascii="Century Gothic" w:hAnsi="Century Gothic"/>
          <w:sz w:val="20"/>
          <w:szCs w:val="20"/>
        </w:rPr>
      </w:pPr>
    </w:p>
    <w:p w14:paraId="0D20A1FC" w14:textId="6CF42056" w:rsidR="00F26745" w:rsidRPr="00F26745" w:rsidRDefault="00F26745" w:rsidP="00F2674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  <w:lang w:val="es-AR"/>
        </w:rPr>
      </w:pPr>
      <w:r w:rsidRPr="00F26745">
        <w:rPr>
          <w:rFonts w:ascii="Century Gothic" w:hAnsi="Century Gothic"/>
          <w:sz w:val="20"/>
          <w:szCs w:val="20"/>
          <w:lang w:val="es-AR"/>
        </w:rPr>
        <w:t xml:space="preserve">Reading at a </w:t>
      </w:r>
      <w:proofErr w:type="spellStart"/>
      <w:r w:rsidRPr="00F26745">
        <w:rPr>
          <w:rFonts w:ascii="Century Gothic" w:hAnsi="Century Gothic"/>
          <w:sz w:val="20"/>
          <w:szCs w:val="20"/>
          <w:lang w:val="es-AR"/>
        </w:rPr>
        <w:t>glance</w:t>
      </w:r>
      <w:proofErr w:type="spellEnd"/>
      <w:r w:rsidRPr="00F26745">
        <w:rPr>
          <w:rFonts w:ascii="Century Gothic" w:hAnsi="Century Gothic"/>
          <w:sz w:val="20"/>
          <w:szCs w:val="20"/>
          <w:lang w:val="es-AR"/>
        </w:rPr>
        <w:t xml:space="preserve"> / </w:t>
      </w:r>
      <w:r w:rsidRPr="00F26745">
        <w:rPr>
          <w:rFonts w:ascii="Century Gothic" w:hAnsi="Century Gothic"/>
          <w:i/>
          <w:iCs/>
          <w:sz w:val="20"/>
          <w:szCs w:val="20"/>
          <w:lang w:val="es-AR"/>
        </w:rPr>
        <w:t>un vistazo a lectura</w:t>
      </w:r>
      <w:r w:rsidRPr="00F26745">
        <w:rPr>
          <w:rFonts w:ascii="Century Gothic" w:hAnsi="Century Gothic"/>
          <w:sz w:val="20"/>
          <w:szCs w:val="20"/>
          <w:lang w:val="es-AR"/>
        </w:rPr>
        <w:t xml:space="preserve">: </w:t>
      </w:r>
      <w:proofErr w:type="spellStart"/>
      <w:r w:rsidRPr="00F26745">
        <w:rPr>
          <w:rFonts w:ascii="Century Gothic" w:hAnsi="Century Gothic"/>
          <w:sz w:val="20"/>
          <w:szCs w:val="20"/>
          <w:lang w:val="es-AR"/>
        </w:rPr>
        <w:t>We</w:t>
      </w:r>
      <w:proofErr w:type="spellEnd"/>
      <w:r w:rsidRPr="00F26745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F26745">
        <w:rPr>
          <w:rFonts w:ascii="Century Gothic" w:hAnsi="Century Gothic"/>
          <w:sz w:val="20"/>
          <w:szCs w:val="20"/>
          <w:lang w:val="es-AR"/>
        </w:rPr>
        <w:t>will</w:t>
      </w:r>
      <w:proofErr w:type="spellEnd"/>
      <w:r w:rsidRPr="00F26745">
        <w:rPr>
          <w:rFonts w:ascii="Century Gothic" w:hAnsi="Century Gothic"/>
          <w:sz w:val="20"/>
          <w:szCs w:val="20"/>
          <w:lang w:val="es-AR"/>
        </w:rPr>
        <w:t xml:space="preserve"> </w:t>
      </w:r>
      <w:r w:rsidRPr="00F26745">
        <w:rPr>
          <w:rFonts w:ascii="Century Gothic" w:hAnsi="Century Gothic"/>
          <w:sz w:val="20"/>
          <w:szCs w:val="20"/>
          <w:lang w:val="es-AR"/>
        </w:rPr>
        <w:t>continue</w:t>
      </w:r>
      <w:r w:rsidRPr="00F26745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F26745">
        <w:rPr>
          <w:rFonts w:ascii="Century Gothic" w:hAnsi="Century Gothic"/>
          <w:sz w:val="20"/>
          <w:szCs w:val="20"/>
          <w:lang w:val="es-AR"/>
        </w:rPr>
        <w:t>discussing</w:t>
      </w:r>
      <w:proofErr w:type="spellEnd"/>
      <w:r w:rsidRPr="00F26745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F26745">
        <w:rPr>
          <w:rFonts w:ascii="Century Gothic" w:hAnsi="Century Gothic"/>
          <w:sz w:val="20"/>
          <w:szCs w:val="20"/>
          <w:lang w:val="es-AR"/>
        </w:rPr>
        <w:t>main</w:t>
      </w:r>
      <w:proofErr w:type="spellEnd"/>
      <w:r w:rsidRPr="00F26745">
        <w:rPr>
          <w:rFonts w:ascii="Century Gothic" w:hAnsi="Century Gothic"/>
          <w:sz w:val="20"/>
          <w:szCs w:val="20"/>
          <w:lang w:val="es-AR"/>
        </w:rPr>
        <w:t xml:space="preserve"> idea, </w:t>
      </w:r>
      <w:proofErr w:type="spellStart"/>
      <w:r w:rsidRPr="00F26745">
        <w:rPr>
          <w:rFonts w:ascii="Century Gothic" w:hAnsi="Century Gothic"/>
          <w:sz w:val="20"/>
          <w:szCs w:val="20"/>
          <w:lang w:val="es-AR"/>
        </w:rPr>
        <w:t>text</w:t>
      </w:r>
      <w:proofErr w:type="spellEnd"/>
      <w:r w:rsidRPr="00F26745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F26745">
        <w:rPr>
          <w:rFonts w:ascii="Century Gothic" w:hAnsi="Century Gothic"/>
          <w:sz w:val="20"/>
          <w:szCs w:val="20"/>
          <w:lang w:val="es-AR"/>
        </w:rPr>
        <w:t>features</w:t>
      </w:r>
      <w:proofErr w:type="spellEnd"/>
      <w:r w:rsidRPr="00F26745">
        <w:rPr>
          <w:rFonts w:ascii="Century Gothic" w:hAnsi="Century Gothic"/>
          <w:sz w:val="20"/>
          <w:szCs w:val="20"/>
          <w:lang w:val="es-AR"/>
        </w:rPr>
        <w:t xml:space="preserve">, and </w:t>
      </w:r>
      <w:proofErr w:type="spellStart"/>
      <w:r w:rsidRPr="00F26745">
        <w:rPr>
          <w:rFonts w:ascii="Century Gothic" w:hAnsi="Century Gothic"/>
          <w:sz w:val="20"/>
          <w:szCs w:val="20"/>
          <w:lang w:val="es-AR"/>
        </w:rPr>
        <w:t>comparing</w:t>
      </w:r>
      <w:proofErr w:type="spellEnd"/>
      <w:r w:rsidRPr="00F26745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F26745">
        <w:rPr>
          <w:rFonts w:ascii="Century Gothic" w:hAnsi="Century Gothic"/>
          <w:sz w:val="20"/>
          <w:szCs w:val="20"/>
          <w:lang w:val="es-AR"/>
        </w:rPr>
        <w:t>important</w:t>
      </w:r>
      <w:proofErr w:type="spellEnd"/>
      <w:r w:rsidRPr="00F26745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F26745">
        <w:rPr>
          <w:rFonts w:ascii="Century Gothic" w:hAnsi="Century Gothic"/>
          <w:sz w:val="20"/>
          <w:szCs w:val="20"/>
          <w:lang w:val="es-AR"/>
        </w:rPr>
        <w:t>topics</w:t>
      </w:r>
      <w:proofErr w:type="spellEnd"/>
      <w:r w:rsidRPr="00F26745">
        <w:rPr>
          <w:rFonts w:ascii="Century Gothic" w:hAnsi="Century Gothic"/>
          <w:sz w:val="20"/>
          <w:szCs w:val="20"/>
          <w:lang w:val="es-AR"/>
        </w:rPr>
        <w:t xml:space="preserve"> in </w:t>
      </w:r>
      <w:proofErr w:type="spellStart"/>
      <w:r w:rsidRPr="00F26745">
        <w:rPr>
          <w:rFonts w:ascii="Century Gothic" w:hAnsi="Century Gothic"/>
          <w:sz w:val="20"/>
          <w:szCs w:val="20"/>
          <w:lang w:val="es-AR"/>
        </w:rPr>
        <w:t>Unit</w:t>
      </w:r>
      <w:proofErr w:type="spellEnd"/>
      <w:r w:rsidRPr="00F26745">
        <w:rPr>
          <w:rFonts w:ascii="Century Gothic" w:hAnsi="Century Gothic"/>
          <w:sz w:val="20"/>
          <w:szCs w:val="20"/>
          <w:lang w:val="es-AR"/>
        </w:rPr>
        <w:t xml:space="preserve"> 3, </w:t>
      </w:r>
      <w:proofErr w:type="spellStart"/>
      <w:r w:rsidRPr="00F26745">
        <w:rPr>
          <w:rFonts w:ascii="Century Gothic" w:hAnsi="Century Gothic"/>
          <w:sz w:val="20"/>
          <w:szCs w:val="20"/>
          <w:lang w:val="es-AR"/>
        </w:rPr>
        <w:t>Government</w:t>
      </w:r>
      <w:proofErr w:type="spellEnd"/>
      <w:r w:rsidRPr="00F26745">
        <w:rPr>
          <w:rFonts w:ascii="Century Gothic" w:hAnsi="Century Gothic"/>
          <w:sz w:val="20"/>
          <w:szCs w:val="20"/>
          <w:lang w:val="es-AR"/>
        </w:rPr>
        <w:t xml:space="preserve"> and People. / </w:t>
      </w:r>
      <w:r w:rsidRPr="00F26745">
        <w:rPr>
          <w:rFonts w:ascii="Century Gothic" w:hAnsi="Century Gothic"/>
          <w:i/>
          <w:iCs/>
          <w:sz w:val="20"/>
          <w:szCs w:val="20"/>
          <w:lang w:val="es-AR"/>
        </w:rPr>
        <w:t>Continuaremo</w:t>
      </w:r>
      <w:r>
        <w:rPr>
          <w:rFonts w:ascii="Century Gothic" w:hAnsi="Century Gothic"/>
          <w:i/>
          <w:iCs/>
          <w:sz w:val="20"/>
          <w:szCs w:val="20"/>
          <w:lang w:val="es-AR"/>
        </w:rPr>
        <w:t>s</w:t>
      </w:r>
      <w:r w:rsidRPr="00F26745">
        <w:rPr>
          <w:rFonts w:ascii="Century Gothic" w:hAnsi="Century Gothic"/>
          <w:i/>
          <w:iCs/>
          <w:sz w:val="20"/>
          <w:szCs w:val="20"/>
          <w:lang w:val="es-AR"/>
        </w:rPr>
        <w:t xml:space="preserve"> a discutir la idea principal, las características del texto y la comparación de temas importantes en la Unidad 3, Gobierno y el Pueblo.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F26745" w:rsidRPr="00AF41B8" w14:paraId="1FA0C04E" w14:textId="77777777" w:rsidTr="00DB130A">
        <w:trPr>
          <w:trHeight w:val="503"/>
        </w:trPr>
        <w:tc>
          <w:tcPr>
            <w:tcW w:w="2158" w:type="dxa"/>
            <w:vAlign w:val="center"/>
          </w:tcPr>
          <w:p w14:paraId="37F3070E" w14:textId="77777777" w:rsidR="00F26745" w:rsidRPr="00AF41B8" w:rsidRDefault="00F26745" w:rsidP="00DB130A">
            <w:pPr>
              <w:jc w:val="center"/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Monday</w:t>
            </w:r>
          </w:p>
          <w:p w14:paraId="01627B02" w14:textId="77777777" w:rsidR="00F26745" w:rsidRPr="007C2AE7" w:rsidRDefault="00F26745" w:rsidP="00DB130A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7C2AE7">
              <w:rPr>
                <w:rFonts w:ascii="Century Gothic" w:hAnsi="Century Gothic"/>
                <w:i/>
                <w:iCs/>
              </w:rPr>
              <w:t>lunes</w:t>
            </w:r>
          </w:p>
        </w:tc>
        <w:tc>
          <w:tcPr>
            <w:tcW w:w="2158" w:type="dxa"/>
            <w:vAlign w:val="center"/>
          </w:tcPr>
          <w:p w14:paraId="3A15A3D0" w14:textId="77777777" w:rsidR="00F26745" w:rsidRPr="00AF41B8" w:rsidRDefault="00F26745" w:rsidP="00DB130A">
            <w:pPr>
              <w:jc w:val="center"/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Tuesday</w:t>
            </w:r>
          </w:p>
          <w:p w14:paraId="6B3A4338" w14:textId="77777777" w:rsidR="00F26745" w:rsidRPr="007C2AE7" w:rsidRDefault="00F26745" w:rsidP="00DB130A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7C2AE7">
              <w:rPr>
                <w:rFonts w:ascii="Century Gothic" w:hAnsi="Century Gothic"/>
                <w:i/>
                <w:iCs/>
              </w:rPr>
              <w:t>martes</w:t>
            </w:r>
          </w:p>
        </w:tc>
        <w:tc>
          <w:tcPr>
            <w:tcW w:w="2158" w:type="dxa"/>
            <w:vAlign w:val="center"/>
          </w:tcPr>
          <w:p w14:paraId="3531ACC9" w14:textId="77777777" w:rsidR="00F26745" w:rsidRPr="00AF41B8" w:rsidRDefault="00F26745" w:rsidP="00DB130A">
            <w:pPr>
              <w:jc w:val="center"/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Wednesday</w:t>
            </w:r>
          </w:p>
          <w:p w14:paraId="4DBE7528" w14:textId="77777777" w:rsidR="00F26745" w:rsidRPr="007C2AE7" w:rsidRDefault="00F26745" w:rsidP="00DB130A">
            <w:pPr>
              <w:jc w:val="center"/>
              <w:rPr>
                <w:rFonts w:ascii="Century Gothic" w:hAnsi="Century Gothic"/>
                <w:i/>
                <w:iCs/>
              </w:rPr>
            </w:pPr>
            <w:proofErr w:type="spellStart"/>
            <w:r w:rsidRPr="007C2AE7">
              <w:rPr>
                <w:rFonts w:ascii="Century Gothic" w:hAnsi="Century Gothic"/>
                <w:i/>
                <w:iCs/>
              </w:rPr>
              <w:t>miércoles</w:t>
            </w:r>
            <w:proofErr w:type="spellEnd"/>
          </w:p>
        </w:tc>
        <w:tc>
          <w:tcPr>
            <w:tcW w:w="2158" w:type="dxa"/>
            <w:vAlign w:val="center"/>
          </w:tcPr>
          <w:p w14:paraId="1EA16D14" w14:textId="77777777" w:rsidR="00F26745" w:rsidRPr="00AF41B8" w:rsidRDefault="00F26745" w:rsidP="00DB130A">
            <w:pPr>
              <w:jc w:val="center"/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Thursday</w:t>
            </w:r>
          </w:p>
          <w:p w14:paraId="31E2612C" w14:textId="77777777" w:rsidR="00F26745" w:rsidRPr="007C2AE7" w:rsidRDefault="00F26745" w:rsidP="00DB130A">
            <w:pPr>
              <w:jc w:val="center"/>
              <w:rPr>
                <w:rFonts w:ascii="Century Gothic" w:hAnsi="Century Gothic"/>
                <w:i/>
                <w:iCs/>
              </w:rPr>
            </w:pPr>
            <w:proofErr w:type="spellStart"/>
            <w:r w:rsidRPr="007C2AE7">
              <w:rPr>
                <w:rFonts w:ascii="Century Gothic" w:hAnsi="Century Gothic"/>
                <w:i/>
                <w:iCs/>
              </w:rPr>
              <w:t>jueves</w:t>
            </w:r>
            <w:proofErr w:type="spellEnd"/>
          </w:p>
        </w:tc>
        <w:tc>
          <w:tcPr>
            <w:tcW w:w="2158" w:type="dxa"/>
            <w:vAlign w:val="center"/>
          </w:tcPr>
          <w:p w14:paraId="54B6A4B5" w14:textId="77777777" w:rsidR="00F26745" w:rsidRPr="00AF41B8" w:rsidRDefault="00F26745" w:rsidP="00DB130A">
            <w:pPr>
              <w:jc w:val="center"/>
              <w:rPr>
                <w:rFonts w:ascii="Century Gothic" w:hAnsi="Century Gothic"/>
              </w:rPr>
            </w:pPr>
            <w:r w:rsidRPr="00AF41B8">
              <w:rPr>
                <w:rFonts w:ascii="Century Gothic" w:hAnsi="Century Gothic"/>
              </w:rPr>
              <w:t>Friday</w:t>
            </w:r>
          </w:p>
          <w:p w14:paraId="7DD997C8" w14:textId="77777777" w:rsidR="00F26745" w:rsidRPr="007C2AE7" w:rsidRDefault="00F26745" w:rsidP="00DB130A">
            <w:pPr>
              <w:jc w:val="center"/>
              <w:rPr>
                <w:rFonts w:ascii="Century Gothic" w:hAnsi="Century Gothic"/>
                <w:i/>
                <w:iCs/>
              </w:rPr>
            </w:pPr>
            <w:proofErr w:type="spellStart"/>
            <w:r w:rsidRPr="007C2AE7">
              <w:rPr>
                <w:rFonts w:ascii="Century Gothic" w:hAnsi="Century Gothic"/>
                <w:i/>
                <w:iCs/>
              </w:rPr>
              <w:t>viernes</w:t>
            </w:r>
            <w:proofErr w:type="spellEnd"/>
          </w:p>
        </w:tc>
      </w:tr>
      <w:tr w:rsidR="00F26745" w:rsidRPr="00AF41B8" w14:paraId="33FC8B20" w14:textId="77777777" w:rsidTr="00DB130A">
        <w:trPr>
          <w:trHeight w:val="1187"/>
        </w:trPr>
        <w:tc>
          <w:tcPr>
            <w:tcW w:w="2158" w:type="dxa"/>
          </w:tcPr>
          <w:p w14:paraId="74FE327F" w14:textId="05CC5DA7" w:rsidR="00F26745" w:rsidRPr="00AF41B8" w:rsidRDefault="00F26745" w:rsidP="00DB130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  <w:p w14:paraId="56E41AE3" w14:textId="77777777" w:rsidR="00F26745" w:rsidRPr="00AF41B8" w:rsidRDefault="00F26745" w:rsidP="00DB130A">
            <w:pPr>
              <w:rPr>
                <w:rFonts w:ascii="Century Gothic" w:hAnsi="Century Gothic"/>
              </w:rPr>
            </w:pPr>
          </w:p>
        </w:tc>
        <w:tc>
          <w:tcPr>
            <w:tcW w:w="2158" w:type="dxa"/>
          </w:tcPr>
          <w:p w14:paraId="07E84DE9" w14:textId="623ED716" w:rsidR="00F26745" w:rsidRPr="00AF41B8" w:rsidRDefault="00F26745" w:rsidP="00DB130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158" w:type="dxa"/>
          </w:tcPr>
          <w:p w14:paraId="0207E506" w14:textId="77777777" w:rsidR="00F26745" w:rsidRDefault="00F26745" w:rsidP="00DB130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  <w:p w14:paraId="6E4F7223" w14:textId="346D01FF" w:rsidR="001B1E5E" w:rsidRPr="001B1E5E" w:rsidRDefault="001B1E5E" w:rsidP="001B1E5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E5E">
              <w:rPr>
                <w:rFonts w:ascii="Century Gothic" w:hAnsi="Century Gothic"/>
                <w:b/>
                <w:bCs/>
                <w:sz w:val="18"/>
                <w:szCs w:val="18"/>
              </w:rPr>
              <w:t>Progress Repo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r</w:t>
            </w:r>
            <w:r w:rsidRPr="001B1E5E">
              <w:rPr>
                <w:rFonts w:ascii="Century Gothic" w:hAnsi="Century Gothic"/>
                <w:b/>
                <w:bCs/>
                <w:sz w:val="18"/>
                <w:szCs w:val="18"/>
              </w:rPr>
              <w:t>ts</w:t>
            </w:r>
          </w:p>
          <w:p w14:paraId="76019625" w14:textId="7C7F22F5" w:rsidR="001B1E5E" w:rsidRPr="001B1E5E" w:rsidRDefault="001B1E5E" w:rsidP="001B1E5E">
            <w:pPr>
              <w:jc w:val="center"/>
              <w:rPr>
                <w:rFonts w:ascii="Century Gothic" w:hAnsi="Century Gothic"/>
                <w:b/>
                <w:bCs/>
                <w:i/>
                <w:iCs/>
              </w:rPr>
            </w:pPr>
            <w:proofErr w:type="spellStart"/>
            <w:r w:rsidRPr="001B1E5E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Informes</w:t>
            </w:r>
            <w:proofErr w:type="spellEnd"/>
            <w:r w:rsidRPr="001B1E5E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 xml:space="preserve"> de Progreso</w:t>
            </w:r>
          </w:p>
        </w:tc>
        <w:tc>
          <w:tcPr>
            <w:tcW w:w="2158" w:type="dxa"/>
          </w:tcPr>
          <w:p w14:paraId="35E9F39E" w14:textId="63E7F4CF" w:rsidR="00F26745" w:rsidRPr="007D34A5" w:rsidRDefault="00F26745" w:rsidP="00DB130A">
            <w:pPr>
              <w:rPr>
                <w:rFonts w:ascii="Century Gothic" w:hAnsi="Century Gothic"/>
                <w:lang w:val="es-AR"/>
              </w:rPr>
            </w:pPr>
            <w:r>
              <w:rPr>
                <w:rFonts w:ascii="Century Gothic" w:hAnsi="Century Gothic"/>
                <w:lang w:val="es-AR"/>
              </w:rPr>
              <w:t>4</w:t>
            </w:r>
          </w:p>
          <w:p w14:paraId="39F53471" w14:textId="2DD6C497" w:rsidR="00F26745" w:rsidRPr="008107BD" w:rsidRDefault="00F26745" w:rsidP="00DB130A">
            <w:pPr>
              <w:jc w:val="center"/>
              <w:rPr>
                <w:rFonts w:ascii="Century Gothic" w:hAnsi="Century Gothic"/>
                <w:i/>
                <w:iCs/>
                <w:lang w:val="es-AR"/>
              </w:rPr>
            </w:pPr>
          </w:p>
        </w:tc>
        <w:tc>
          <w:tcPr>
            <w:tcW w:w="2158" w:type="dxa"/>
          </w:tcPr>
          <w:p w14:paraId="0EE9A21A" w14:textId="3C5D45A5" w:rsidR="00F26745" w:rsidRPr="00AF41B8" w:rsidRDefault="00F26745" w:rsidP="00DB130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F26745" w:rsidRPr="00AF41B8" w14:paraId="23BBE6D3" w14:textId="77777777" w:rsidTr="00DB130A">
        <w:tc>
          <w:tcPr>
            <w:tcW w:w="2158" w:type="dxa"/>
          </w:tcPr>
          <w:p w14:paraId="7A720FA1" w14:textId="1A786B07" w:rsidR="00F26745" w:rsidRPr="00F26745" w:rsidRDefault="00F26745" w:rsidP="00DB130A">
            <w:pPr>
              <w:rPr>
                <w:rFonts w:ascii="Century Gothic" w:hAnsi="Century Gothic"/>
                <w:lang w:val="es-AR"/>
              </w:rPr>
            </w:pPr>
            <w:r>
              <w:rPr>
                <w:rFonts w:ascii="Century Gothic" w:hAnsi="Century Gothic"/>
                <w:lang w:val="es-AR"/>
              </w:rPr>
              <w:t>8</w:t>
            </w:r>
          </w:p>
          <w:p w14:paraId="3424D57B" w14:textId="77777777" w:rsidR="00F26745" w:rsidRDefault="001B1E5E" w:rsidP="00DB130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AR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AR"/>
              </w:rPr>
              <w:t xml:space="preserve">Holiday </w:t>
            </w:r>
            <w:proofErr w:type="spellStart"/>
            <w:r>
              <w:rPr>
                <w:rFonts w:ascii="Century Gothic" w:hAnsi="Century Gothic"/>
                <w:b/>
                <w:bCs/>
                <w:sz w:val="18"/>
                <w:szCs w:val="18"/>
                <w:lang w:val="es-AR"/>
              </w:rPr>
              <w:t>Gift</w:t>
            </w:r>
            <w:proofErr w:type="spellEnd"/>
            <w:r>
              <w:rPr>
                <w:rFonts w:ascii="Century Gothic" w:hAnsi="Century Gothic"/>
                <w:b/>
                <w:bCs/>
                <w:sz w:val="18"/>
                <w:szCs w:val="18"/>
                <w:lang w:val="es-AR"/>
              </w:rPr>
              <w:t xml:space="preserve"> Shop </w:t>
            </w:r>
            <w:proofErr w:type="spellStart"/>
            <w:r>
              <w:rPr>
                <w:rFonts w:ascii="Century Gothic" w:hAnsi="Century Gothic"/>
                <w:b/>
                <w:bCs/>
                <w:sz w:val="18"/>
                <w:szCs w:val="18"/>
                <w:lang w:val="es-AR"/>
              </w:rPr>
              <w:t>Week</w:t>
            </w:r>
            <w:proofErr w:type="spellEnd"/>
          </w:p>
          <w:p w14:paraId="2F7D2A08" w14:textId="77777777" w:rsidR="001B1E5E" w:rsidRDefault="001B1E5E" w:rsidP="00DB130A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A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AR"/>
              </w:rPr>
              <w:t>Semana de Tienda de Regalos Festivos</w:t>
            </w:r>
          </w:p>
          <w:p w14:paraId="05B10BB5" w14:textId="471E675B" w:rsidR="00210E8B" w:rsidRPr="001B1E5E" w:rsidRDefault="00210E8B" w:rsidP="00DB130A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AR"/>
              </w:rPr>
            </w:pPr>
          </w:p>
        </w:tc>
        <w:tc>
          <w:tcPr>
            <w:tcW w:w="2158" w:type="dxa"/>
          </w:tcPr>
          <w:p w14:paraId="0CA44371" w14:textId="14BBF8EE" w:rsidR="00210E8B" w:rsidRPr="00924047" w:rsidRDefault="00F26745" w:rsidP="00DB130A">
            <w:pPr>
              <w:rPr>
                <w:rFonts w:ascii="Century Gothic" w:hAnsi="Century Gothic"/>
                <w:lang w:val="es-AR"/>
              </w:rPr>
            </w:pPr>
            <w:r>
              <w:rPr>
                <w:rFonts w:ascii="Century Gothic" w:hAnsi="Century Gothic"/>
                <w:lang w:val="es-AR"/>
              </w:rPr>
              <w:t>9</w:t>
            </w:r>
          </w:p>
          <w:p w14:paraId="6CA47341" w14:textId="1166AE2F" w:rsidR="00F26745" w:rsidRPr="001B1E5E" w:rsidRDefault="001B1E5E" w:rsidP="00DB130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AR"/>
              </w:rPr>
            </w:pPr>
            <w:proofErr w:type="spellStart"/>
            <w:r w:rsidRPr="001B1E5E">
              <w:rPr>
                <w:rFonts w:ascii="Century Gothic" w:hAnsi="Century Gothic"/>
                <w:b/>
                <w:bCs/>
                <w:sz w:val="18"/>
                <w:szCs w:val="18"/>
                <w:lang w:val="es-AR"/>
              </w:rPr>
              <w:t>Chick</w:t>
            </w:r>
            <w:proofErr w:type="spellEnd"/>
            <w:r w:rsidRPr="001B1E5E">
              <w:rPr>
                <w:rFonts w:ascii="Century Gothic" w:hAnsi="Century Gothic"/>
                <w:b/>
                <w:bCs/>
                <w:sz w:val="18"/>
                <w:szCs w:val="18"/>
                <w:lang w:val="es-AR"/>
              </w:rPr>
              <w:t xml:space="preserve">-Fil-A </w:t>
            </w:r>
            <w:proofErr w:type="spellStart"/>
            <w:r w:rsidRPr="001B1E5E">
              <w:rPr>
                <w:rFonts w:ascii="Century Gothic" w:hAnsi="Century Gothic"/>
                <w:b/>
                <w:bCs/>
                <w:sz w:val="18"/>
                <w:szCs w:val="18"/>
                <w:lang w:val="es-AR"/>
              </w:rPr>
              <w:t>Night</w:t>
            </w:r>
            <w:proofErr w:type="spellEnd"/>
          </w:p>
          <w:p w14:paraId="22E45BF5" w14:textId="18A2E4CD" w:rsidR="001B1E5E" w:rsidRPr="001B1E5E" w:rsidRDefault="001B1E5E" w:rsidP="00DB130A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AR"/>
              </w:rPr>
            </w:pPr>
            <w:r w:rsidRPr="001B1E5E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AR"/>
              </w:rPr>
              <w:t xml:space="preserve">Noche de </w:t>
            </w:r>
            <w:proofErr w:type="spellStart"/>
            <w:r w:rsidRPr="001B1E5E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AR"/>
              </w:rPr>
              <w:t>Chick</w:t>
            </w:r>
            <w:proofErr w:type="spellEnd"/>
            <w:r w:rsidRPr="001B1E5E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s-AR"/>
              </w:rPr>
              <w:t>-Fil-A</w:t>
            </w:r>
          </w:p>
          <w:p w14:paraId="7BE67CCC" w14:textId="77777777" w:rsidR="00F26745" w:rsidRPr="005E5BCF" w:rsidRDefault="00F26745" w:rsidP="00DB130A">
            <w:pPr>
              <w:jc w:val="center"/>
              <w:rPr>
                <w:rFonts w:ascii="Century Gothic" w:hAnsi="Century Gothic"/>
                <w:sz w:val="18"/>
                <w:szCs w:val="18"/>
                <w:lang w:val="es-AR"/>
              </w:rPr>
            </w:pPr>
          </w:p>
        </w:tc>
        <w:tc>
          <w:tcPr>
            <w:tcW w:w="2158" w:type="dxa"/>
          </w:tcPr>
          <w:p w14:paraId="544E856F" w14:textId="08889FB2" w:rsidR="00F26745" w:rsidRDefault="00F26745" w:rsidP="00DB130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  <w:p w14:paraId="6361DFBE" w14:textId="77777777" w:rsidR="00F26745" w:rsidRPr="00AF41B8" w:rsidRDefault="00F26745" w:rsidP="00DB130A">
            <w:pPr>
              <w:rPr>
                <w:rFonts w:ascii="Century Gothic" w:hAnsi="Century Gothic"/>
              </w:rPr>
            </w:pPr>
          </w:p>
        </w:tc>
        <w:tc>
          <w:tcPr>
            <w:tcW w:w="2158" w:type="dxa"/>
          </w:tcPr>
          <w:p w14:paraId="3CD175DB" w14:textId="0342AF09" w:rsidR="00F26745" w:rsidRPr="00AF41B8" w:rsidRDefault="00F26745" w:rsidP="00DB130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  <w:p w14:paraId="712E8DC2" w14:textId="2B34F573" w:rsidR="00F26745" w:rsidRPr="007D34A5" w:rsidRDefault="00F26745" w:rsidP="00DB130A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58" w:type="dxa"/>
          </w:tcPr>
          <w:p w14:paraId="22013786" w14:textId="60C831FD" w:rsidR="00F26745" w:rsidRPr="00AF41B8" w:rsidRDefault="00F26745" w:rsidP="00DB130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</w:tr>
      <w:tr w:rsidR="00F26745" w:rsidRPr="00AF41B8" w14:paraId="0E1E45E0" w14:textId="77777777" w:rsidTr="00DB130A">
        <w:tc>
          <w:tcPr>
            <w:tcW w:w="2158" w:type="dxa"/>
          </w:tcPr>
          <w:p w14:paraId="7A92E9A4" w14:textId="3D4D5E20" w:rsidR="00F26745" w:rsidRPr="00AF41B8" w:rsidRDefault="00F26745" w:rsidP="00DB130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</w:p>
          <w:p w14:paraId="2ACB3EF6" w14:textId="523B36D6" w:rsidR="00D73A1B" w:rsidRDefault="00D73A1B" w:rsidP="00D73A1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Holiay</w:t>
            </w:r>
            <w:proofErr w:type="spellEnd"/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Spirit Week</w:t>
            </w:r>
          </w:p>
          <w:p w14:paraId="152C6BFA" w14:textId="1E062C81" w:rsidR="00F26745" w:rsidRPr="00210E8B" w:rsidRDefault="00D73A1B" w:rsidP="00210E8B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  <w:r w:rsidRPr="00D73A1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 xml:space="preserve">Semana de Espíritu </w:t>
            </w:r>
            <w:proofErr w:type="spellStart"/>
            <w:r w:rsidRPr="00D73A1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Festivo</w:t>
            </w:r>
            <w:proofErr w:type="spellEnd"/>
          </w:p>
          <w:p w14:paraId="64370DF1" w14:textId="77777777" w:rsidR="00F26745" w:rsidRPr="00AF41B8" w:rsidRDefault="00F26745" w:rsidP="00DB130A">
            <w:pPr>
              <w:rPr>
                <w:rFonts w:ascii="Century Gothic" w:hAnsi="Century Gothic"/>
              </w:rPr>
            </w:pPr>
          </w:p>
        </w:tc>
        <w:tc>
          <w:tcPr>
            <w:tcW w:w="2158" w:type="dxa"/>
          </w:tcPr>
          <w:p w14:paraId="2F1EB244" w14:textId="7AD97AF1" w:rsidR="00F26745" w:rsidRDefault="00F26745" w:rsidP="00DB130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  <w:p w14:paraId="47A99AC4" w14:textId="77777777" w:rsidR="00F26745" w:rsidRPr="00AF41B8" w:rsidRDefault="00F26745" w:rsidP="00DB130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58" w:type="dxa"/>
          </w:tcPr>
          <w:p w14:paraId="50A336A8" w14:textId="2708FF71" w:rsidR="00F26745" w:rsidRPr="00AF41B8" w:rsidRDefault="00F26745" w:rsidP="00DB130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  <w:p w14:paraId="2074A2A0" w14:textId="77777777" w:rsidR="00F26745" w:rsidRPr="00AF41B8" w:rsidRDefault="00F26745" w:rsidP="00DB130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58" w:type="dxa"/>
          </w:tcPr>
          <w:p w14:paraId="358F9490" w14:textId="7F44A298" w:rsidR="00F26745" w:rsidRPr="00AF41B8" w:rsidRDefault="00F26745" w:rsidP="00DB130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tcW w:w="2158" w:type="dxa"/>
          </w:tcPr>
          <w:p w14:paraId="149EC93E" w14:textId="77777777" w:rsidR="00F26745" w:rsidRDefault="00F26745" w:rsidP="00DB130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  <w:p w14:paraId="2438F8B4" w14:textId="77777777" w:rsidR="001B1E5E" w:rsidRDefault="001B1E5E" w:rsidP="001B1E5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Early Release</w:t>
            </w:r>
          </w:p>
          <w:p w14:paraId="60433A3E" w14:textId="3BCD3465" w:rsidR="001B1E5E" w:rsidRPr="001B1E5E" w:rsidRDefault="001B1E5E" w:rsidP="001B1E5E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 xml:space="preserve">Salida </w:t>
            </w:r>
            <w:proofErr w:type="spellStart"/>
            <w: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Temprana</w:t>
            </w:r>
            <w:proofErr w:type="spellEnd"/>
          </w:p>
        </w:tc>
      </w:tr>
    </w:tbl>
    <w:p w14:paraId="10BB48DC" w14:textId="77777777" w:rsidR="001B1E5E" w:rsidRPr="001B1E5E" w:rsidRDefault="001B1E5E" w:rsidP="00D73A1B">
      <w:pPr>
        <w:spacing w:before="240"/>
        <w:jc w:val="center"/>
        <w:rPr>
          <w:rFonts w:ascii="Century Gothic" w:hAnsi="Century Gothic"/>
          <w:b/>
          <w:bCs/>
          <w:lang w:val="es-AR"/>
        </w:rPr>
      </w:pPr>
      <w:r w:rsidRPr="001B1E5E">
        <w:rPr>
          <w:rFonts w:ascii="Century Gothic" w:hAnsi="Century Gothic"/>
          <w:b/>
          <w:bCs/>
          <w:lang w:val="es-AR"/>
        </w:rPr>
        <w:t>Winter Break: December 22 - January 2</w:t>
      </w:r>
    </w:p>
    <w:p w14:paraId="3C749F45" w14:textId="7BE6CBD4" w:rsidR="001B1E5E" w:rsidRPr="001B1E5E" w:rsidRDefault="001B1E5E" w:rsidP="001B1E5E">
      <w:pPr>
        <w:spacing w:after="0"/>
        <w:jc w:val="center"/>
        <w:rPr>
          <w:rFonts w:ascii="Berlin Sans FB Demi" w:hAnsi="Berlin Sans FB Demi"/>
          <w:b/>
          <w:bCs/>
          <w:lang w:val="es-AR"/>
        </w:rPr>
      </w:pPr>
      <w:r w:rsidRPr="001B1E5E">
        <w:rPr>
          <w:rFonts w:ascii="Century Gothic" w:hAnsi="Century Gothic"/>
          <w:b/>
          <w:bCs/>
          <w:i/>
          <w:iCs/>
          <w:lang w:val="es-AR"/>
        </w:rPr>
        <w:t>Vacaciones de Invierno: el 22 de diciembre - el 2 de enero</w:t>
      </w:r>
    </w:p>
    <w:p w14:paraId="2D9A3A4C" w14:textId="77777777" w:rsidR="001B1E5E" w:rsidRDefault="001B1E5E" w:rsidP="00F26745">
      <w:pPr>
        <w:spacing w:after="0"/>
        <w:rPr>
          <w:rFonts w:ascii="Berlin Sans FB Demi" w:hAnsi="Berlin Sans FB Demi"/>
          <w:lang w:val="es-AR"/>
        </w:rPr>
      </w:pPr>
    </w:p>
    <w:p w14:paraId="5BF2E1E7" w14:textId="29B91558" w:rsidR="00F26745" w:rsidRPr="00AF41B8" w:rsidRDefault="00F26745" w:rsidP="00F26745">
      <w:pPr>
        <w:spacing w:after="0"/>
        <w:rPr>
          <w:rFonts w:ascii="Berlin Sans FB Demi" w:hAnsi="Berlin Sans FB Demi"/>
          <w:lang w:val="es-AR"/>
        </w:rPr>
      </w:pPr>
      <w:r w:rsidRPr="00AF41B8">
        <w:rPr>
          <w:rFonts w:ascii="Berlin Sans FB Demi" w:hAnsi="Berlin Sans FB Demi"/>
          <w:lang w:val="es-AR"/>
        </w:rPr>
        <w:t xml:space="preserve">Home </w:t>
      </w:r>
      <w:proofErr w:type="spellStart"/>
      <w:r w:rsidRPr="00AF41B8">
        <w:rPr>
          <w:rFonts w:ascii="Berlin Sans FB Demi" w:hAnsi="Berlin Sans FB Demi"/>
          <w:lang w:val="es-AR"/>
        </w:rPr>
        <w:t>Connection</w:t>
      </w:r>
      <w:proofErr w:type="spellEnd"/>
      <w:r w:rsidRPr="00AF41B8">
        <w:rPr>
          <w:rFonts w:ascii="Berlin Sans FB Demi" w:hAnsi="Berlin Sans FB Demi"/>
          <w:lang w:val="es-AR"/>
        </w:rPr>
        <w:t xml:space="preserve"> Tip / </w:t>
      </w:r>
      <w:r w:rsidRPr="00A73541">
        <w:rPr>
          <w:rFonts w:ascii="Berlin Sans FB Demi" w:hAnsi="Berlin Sans FB Demi"/>
          <w:i/>
          <w:iCs/>
          <w:lang w:val="es-AR"/>
        </w:rPr>
        <w:t>Consejo de Conexión de Casa</w:t>
      </w:r>
      <w:r w:rsidRPr="00AF41B8">
        <w:rPr>
          <w:rFonts w:ascii="Berlin Sans FB Demi" w:hAnsi="Berlin Sans FB Demi"/>
          <w:lang w:val="es-AR"/>
        </w:rPr>
        <w:t xml:space="preserve">: </w:t>
      </w:r>
    </w:p>
    <w:p w14:paraId="0FD14E2A" w14:textId="69B9B966" w:rsidR="00F26745" w:rsidRPr="001B1E5E" w:rsidRDefault="001B1E5E" w:rsidP="00F26745">
      <w:pPr>
        <w:rPr>
          <w:rFonts w:ascii="Century Gothic" w:hAnsi="Century Gothic"/>
          <w:sz w:val="20"/>
          <w:szCs w:val="20"/>
          <w:lang w:val="es-AR"/>
        </w:rPr>
      </w:pPr>
      <w:r>
        <w:rPr>
          <w:rFonts w:ascii="Century Gothic" w:hAnsi="Century Gothic"/>
          <w:sz w:val="20"/>
          <w:szCs w:val="20"/>
        </w:rPr>
        <w:t xml:space="preserve">As we revisit multiplication and introduce division, it’s important that students become more fluent with their multiplication facts. </w:t>
      </w:r>
      <w:r w:rsidRPr="001B1E5E">
        <w:rPr>
          <w:rFonts w:ascii="Century Gothic" w:hAnsi="Century Gothic"/>
          <w:sz w:val="20"/>
          <w:szCs w:val="20"/>
          <w:lang w:val="es-AR"/>
        </w:rPr>
        <w:t xml:space="preserve">Try </w:t>
      </w:r>
      <w:proofErr w:type="spellStart"/>
      <w:r w:rsidRPr="001B1E5E">
        <w:rPr>
          <w:rFonts w:ascii="Century Gothic" w:hAnsi="Century Gothic"/>
          <w:sz w:val="20"/>
          <w:szCs w:val="20"/>
          <w:lang w:val="es-AR"/>
        </w:rPr>
        <w:t>using</w:t>
      </w:r>
      <w:proofErr w:type="spellEnd"/>
      <w:r w:rsidRPr="001B1E5E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gramStart"/>
      <w:r w:rsidRPr="001B1E5E">
        <w:rPr>
          <w:rFonts w:ascii="Century Gothic" w:hAnsi="Century Gothic"/>
          <w:sz w:val="20"/>
          <w:szCs w:val="20"/>
          <w:lang w:val="es-AR"/>
        </w:rPr>
        <w:t>flash</w:t>
      </w:r>
      <w:proofErr w:type="gramEnd"/>
      <w:r w:rsidRPr="001B1E5E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1B1E5E">
        <w:rPr>
          <w:rFonts w:ascii="Century Gothic" w:hAnsi="Century Gothic"/>
          <w:sz w:val="20"/>
          <w:szCs w:val="20"/>
          <w:lang w:val="es-AR"/>
        </w:rPr>
        <w:t>cards</w:t>
      </w:r>
      <w:proofErr w:type="spellEnd"/>
      <w:r w:rsidRPr="001B1E5E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1B1E5E">
        <w:rPr>
          <w:rFonts w:ascii="Century Gothic" w:hAnsi="Century Gothic"/>
          <w:sz w:val="20"/>
          <w:szCs w:val="20"/>
          <w:lang w:val="es-AR"/>
        </w:rPr>
        <w:t>or</w:t>
      </w:r>
      <w:proofErr w:type="spellEnd"/>
      <w:r w:rsidRPr="001B1E5E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1B1E5E">
        <w:rPr>
          <w:rFonts w:ascii="Century Gothic" w:hAnsi="Century Gothic"/>
          <w:sz w:val="20"/>
          <w:szCs w:val="20"/>
          <w:lang w:val="es-AR"/>
        </w:rPr>
        <w:t>the</w:t>
      </w:r>
      <w:proofErr w:type="spellEnd"/>
      <w:r w:rsidRPr="001B1E5E">
        <w:rPr>
          <w:rFonts w:ascii="Century Gothic" w:hAnsi="Century Gothic"/>
          <w:sz w:val="20"/>
          <w:szCs w:val="20"/>
          <w:lang w:val="es-AR"/>
        </w:rPr>
        <w:t xml:space="preserve"> “Hit </w:t>
      </w:r>
      <w:proofErr w:type="spellStart"/>
      <w:r w:rsidRPr="001B1E5E">
        <w:rPr>
          <w:rFonts w:ascii="Century Gothic" w:hAnsi="Century Gothic"/>
          <w:sz w:val="20"/>
          <w:szCs w:val="20"/>
          <w:lang w:val="es-AR"/>
        </w:rPr>
        <w:t>the</w:t>
      </w:r>
      <w:proofErr w:type="spellEnd"/>
      <w:r w:rsidRPr="001B1E5E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1B1E5E">
        <w:rPr>
          <w:rFonts w:ascii="Century Gothic" w:hAnsi="Century Gothic"/>
          <w:sz w:val="20"/>
          <w:szCs w:val="20"/>
          <w:lang w:val="es-AR"/>
        </w:rPr>
        <w:t>Button</w:t>
      </w:r>
      <w:proofErr w:type="spellEnd"/>
      <w:r w:rsidRPr="001B1E5E">
        <w:rPr>
          <w:rFonts w:ascii="Century Gothic" w:hAnsi="Century Gothic"/>
          <w:sz w:val="20"/>
          <w:szCs w:val="20"/>
          <w:lang w:val="es-AR"/>
        </w:rPr>
        <w:t xml:space="preserve">” </w:t>
      </w:r>
      <w:proofErr w:type="spellStart"/>
      <w:r w:rsidRPr="001B1E5E">
        <w:rPr>
          <w:rFonts w:ascii="Century Gothic" w:hAnsi="Century Gothic"/>
          <w:sz w:val="20"/>
          <w:szCs w:val="20"/>
          <w:lang w:val="es-AR"/>
        </w:rPr>
        <w:t>game</w:t>
      </w:r>
      <w:proofErr w:type="spellEnd"/>
      <w:r w:rsidRPr="001B1E5E">
        <w:rPr>
          <w:rFonts w:ascii="Century Gothic" w:hAnsi="Century Gothic"/>
          <w:sz w:val="20"/>
          <w:szCs w:val="20"/>
          <w:lang w:val="es-AR"/>
        </w:rPr>
        <w:t xml:space="preserve"> online </w:t>
      </w:r>
      <w:proofErr w:type="spellStart"/>
      <w:r w:rsidRPr="001B1E5E">
        <w:rPr>
          <w:rFonts w:ascii="Century Gothic" w:hAnsi="Century Gothic"/>
          <w:sz w:val="20"/>
          <w:szCs w:val="20"/>
          <w:lang w:val="es-AR"/>
        </w:rPr>
        <w:t>to</w:t>
      </w:r>
      <w:proofErr w:type="spellEnd"/>
      <w:r w:rsidRPr="001B1E5E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1B1E5E">
        <w:rPr>
          <w:rFonts w:ascii="Century Gothic" w:hAnsi="Century Gothic"/>
          <w:sz w:val="20"/>
          <w:szCs w:val="20"/>
          <w:lang w:val="es-AR"/>
        </w:rPr>
        <w:t>help</w:t>
      </w:r>
      <w:proofErr w:type="spellEnd"/>
      <w:r w:rsidRPr="001B1E5E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1B1E5E">
        <w:rPr>
          <w:rFonts w:ascii="Century Gothic" w:hAnsi="Century Gothic"/>
          <w:sz w:val="20"/>
          <w:szCs w:val="20"/>
          <w:lang w:val="es-AR"/>
        </w:rPr>
        <w:t>students</w:t>
      </w:r>
      <w:proofErr w:type="spellEnd"/>
      <w:r w:rsidRPr="001B1E5E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1B1E5E">
        <w:rPr>
          <w:rFonts w:ascii="Century Gothic" w:hAnsi="Century Gothic"/>
          <w:sz w:val="20"/>
          <w:szCs w:val="20"/>
          <w:lang w:val="es-AR"/>
        </w:rPr>
        <w:t>become</w:t>
      </w:r>
      <w:proofErr w:type="spellEnd"/>
      <w:r w:rsidRPr="001B1E5E">
        <w:rPr>
          <w:rFonts w:ascii="Century Gothic" w:hAnsi="Century Gothic"/>
          <w:sz w:val="20"/>
          <w:szCs w:val="20"/>
          <w:lang w:val="es-AR"/>
        </w:rPr>
        <w:t xml:space="preserve"> more familiar </w:t>
      </w:r>
      <w:proofErr w:type="spellStart"/>
      <w:r w:rsidRPr="001B1E5E">
        <w:rPr>
          <w:rFonts w:ascii="Century Gothic" w:hAnsi="Century Gothic"/>
          <w:sz w:val="20"/>
          <w:szCs w:val="20"/>
          <w:lang w:val="es-AR"/>
        </w:rPr>
        <w:t>with</w:t>
      </w:r>
      <w:proofErr w:type="spellEnd"/>
      <w:r w:rsidRPr="001B1E5E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1B1E5E">
        <w:rPr>
          <w:rFonts w:ascii="Century Gothic" w:hAnsi="Century Gothic"/>
          <w:sz w:val="20"/>
          <w:szCs w:val="20"/>
          <w:lang w:val="es-AR"/>
        </w:rPr>
        <w:t>their</w:t>
      </w:r>
      <w:proofErr w:type="spellEnd"/>
      <w:r w:rsidRPr="001B1E5E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Pr="001B1E5E">
        <w:rPr>
          <w:rFonts w:ascii="Century Gothic" w:hAnsi="Century Gothic"/>
          <w:sz w:val="20"/>
          <w:szCs w:val="20"/>
          <w:lang w:val="es-AR"/>
        </w:rPr>
        <w:t>facts</w:t>
      </w:r>
      <w:proofErr w:type="spellEnd"/>
      <w:r w:rsidRPr="001B1E5E">
        <w:rPr>
          <w:rFonts w:ascii="Century Gothic" w:hAnsi="Century Gothic"/>
          <w:sz w:val="20"/>
          <w:szCs w:val="20"/>
          <w:lang w:val="es-AR"/>
        </w:rPr>
        <w:t xml:space="preserve">! / </w:t>
      </w:r>
      <w:r w:rsidRPr="001B1E5E">
        <w:rPr>
          <w:rFonts w:ascii="Century Gothic" w:hAnsi="Century Gothic"/>
          <w:i/>
          <w:iCs/>
          <w:sz w:val="20"/>
          <w:szCs w:val="20"/>
          <w:lang w:val="es-AR"/>
        </w:rPr>
        <w:t xml:space="preserve">A medida que revisamos la multiplicación e introducimos la división, es importante que los estudiantes sean más fluidos con sus datos de multiplicación. ¡Intenta usar tarjetas </w:t>
      </w:r>
      <w:proofErr w:type="gramStart"/>
      <w:r w:rsidRPr="001B1E5E">
        <w:rPr>
          <w:rFonts w:ascii="Century Gothic" w:hAnsi="Century Gothic"/>
          <w:i/>
          <w:iCs/>
          <w:sz w:val="20"/>
          <w:szCs w:val="20"/>
          <w:lang w:val="es-AR"/>
        </w:rPr>
        <w:t>flash</w:t>
      </w:r>
      <w:proofErr w:type="gramEnd"/>
      <w:r w:rsidRPr="001B1E5E">
        <w:rPr>
          <w:rFonts w:ascii="Century Gothic" w:hAnsi="Century Gothic"/>
          <w:i/>
          <w:iCs/>
          <w:sz w:val="20"/>
          <w:szCs w:val="20"/>
          <w:lang w:val="es-AR"/>
        </w:rPr>
        <w:t xml:space="preserve"> o el juego de "</w:t>
      </w:r>
      <w:r w:rsidRPr="001B1E5E">
        <w:rPr>
          <w:rFonts w:ascii="Century Gothic" w:hAnsi="Century Gothic"/>
          <w:i/>
          <w:iCs/>
          <w:sz w:val="20"/>
          <w:szCs w:val="20"/>
          <w:lang w:val="es-AR"/>
        </w:rPr>
        <w:t xml:space="preserve">Hit </w:t>
      </w:r>
      <w:proofErr w:type="spellStart"/>
      <w:r w:rsidRPr="001B1E5E">
        <w:rPr>
          <w:rFonts w:ascii="Century Gothic" w:hAnsi="Century Gothic"/>
          <w:i/>
          <w:iCs/>
          <w:sz w:val="20"/>
          <w:szCs w:val="20"/>
          <w:lang w:val="es-AR"/>
        </w:rPr>
        <w:t>the</w:t>
      </w:r>
      <w:proofErr w:type="spellEnd"/>
      <w:r w:rsidRPr="001B1E5E">
        <w:rPr>
          <w:rFonts w:ascii="Century Gothic" w:hAnsi="Century Gothic"/>
          <w:i/>
          <w:iCs/>
          <w:sz w:val="20"/>
          <w:szCs w:val="20"/>
          <w:lang w:val="es-AR"/>
        </w:rPr>
        <w:t xml:space="preserve"> </w:t>
      </w:r>
      <w:proofErr w:type="spellStart"/>
      <w:r w:rsidRPr="001B1E5E">
        <w:rPr>
          <w:rFonts w:ascii="Century Gothic" w:hAnsi="Century Gothic"/>
          <w:i/>
          <w:iCs/>
          <w:sz w:val="20"/>
          <w:szCs w:val="20"/>
          <w:lang w:val="es-AR"/>
        </w:rPr>
        <w:t>Button</w:t>
      </w:r>
      <w:proofErr w:type="spellEnd"/>
      <w:r w:rsidRPr="001B1E5E">
        <w:rPr>
          <w:rFonts w:ascii="Century Gothic" w:hAnsi="Century Gothic"/>
          <w:i/>
          <w:iCs/>
          <w:sz w:val="20"/>
          <w:szCs w:val="20"/>
          <w:lang w:val="es-AR"/>
        </w:rPr>
        <w:t>" en línea para ayudar a los estudiantes a familiarizarse más con sus hechos!</w:t>
      </w:r>
    </w:p>
    <w:p w14:paraId="6BB047C5" w14:textId="77777777" w:rsidR="00F26745" w:rsidRPr="001B1E5E" w:rsidRDefault="00F26745" w:rsidP="00F26745">
      <w:pPr>
        <w:spacing w:after="0"/>
        <w:rPr>
          <w:rFonts w:ascii="Berlin Sans FB Demi" w:hAnsi="Berlin Sans FB Demi"/>
          <w:lang w:val="es-AR"/>
        </w:rPr>
      </w:pPr>
      <w:r w:rsidRPr="001B1E5E">
        <w:rPr>
          <w:rFonts w:ascii="Berlin Sans FB Demi" w:hAnsi="Berlin Sans FB Demi"/>
          <w:lang w:val="es-AR"/>
        </w:rPr>
        <w:t xml:space="preserve">BARK </w:t>
      </w:r>
      <w:proofErr w:type="spellStart"/>
      <w:r w:rsidRPr="001B1E5E">
        <w:rPr>
          <w:rFonts w:ascii="Berlin Sans FB Demi" w:hAnsi="Berlin Sans FB Demi"/>
          <w:lang w:val="es-AR"/>
        </w:rPr>
        <w:t>Expectation</w:t>
      </w:r>
      <w:proofErr w:type="spellEnd"/>
      <w:r w:rsidRPr="001B1E5E">
        <w:rPr>
          <w:rFonts w:ascii="Berlin Sans FB Demi" w:hAnsi="Berlin Sans FB Demi"/>
          <w:lang w:val="es-AR"/>
        </w:rPr>
        <w:t xml:space="preserve"> Focus / </w:t>
      </w:r>
      <w:r w:rsidRPr="001B1E5E">
        <w:rPr>
          <w:rFonts w:ascii="Berlin Sans FB Demi" w:hAnsi="Berlin Sans FB Demi"/>
          <w:i/>
          <w:iCs/>
          <w:lang w:val="es-AR"/>
        </w:rPr>
        <w:t>Enfoque en las expectativas de BARK</w:t>
      </w:r>
      <w:r w:rsidRPr="001B1E5E">
        <w:rPr>
          <w:rFonts w:ascii="Berlin Sans FB Demi" w:hAnsi="Berlin Sans FB Demi"/>
          <w:lang w:val="es-AR"/>
        </w:rPr>
        <w:t xml:space="preserve">: </w:t>
      </w:r>
    </w:p>
    <w:p w14:paraId="64BE3857" w14:textId="3235BE14" w:rsidR="00F26745" w:rsidRPr="00D73A1B" w:rsidRDefault="00F26745" w:rsidP="00F26745">
      <w:pPr>
        <w:rPr>
          <w:rFonts w:ascii="Century Gothic" w:hAnsi="Century Gothic"/>
          <w:i/>
          <w:iCs/>
          <w:sz w:val="20"/>
          <w:szCs w:val="20"/>
          <w:lang w:val="es-AR"/>
        </w:rPr>
      </w:pPr>
      <w:r w:rsidRPr="00D73A1B">
        <w:rPr>
          <w:rFonts w:ascii="Century Gothic" w:hAnsi="Century Gothic"/>
          <w:sz w:val="20"/>
          <w:szCs w:val="20"/>
        </w:rPr>
        <w:t xml:space="preserve">In </w:t>
      </w:r>
      <w:r w:rsidR="001B1E5E" w:rsidRPr="00D73A1B">
        <w:rPr>
          <w:rFonts w:ascii="Century Gothic" w:hAnsi="Century Gothic"/>
          <w:sz w:val="20"/>
          <w:szCs w:val="20"/>
        </w:rPr>
        <w:t>December</w:t>
      </w:r>
      <w:r w:rsidRPr="00D73A1B">
        <w:rPr>
          <w:rFonts w:ascii="Century Gothic" w:hAnsi="Century Gothic"/>
          <w:sz w:val="20"/>
          <w:szCs w:val="20"/>
        </w:rPr>
        <w:t>, we are focusing</w:t>
      </w:r>
      <w:r w:rsidR="001B1E5E" w:rsidRPr="00D73A1B">
        <w:rPr>
          <w:rFonts w:ascii="Century Gothic" w:hAnsi="Century Gothic"/>
          <w:sz w:val="20"/>
          <w:szCs w:val="20"/>
        </w:rPr>
        <w:t xml:space="preserve"> on </w:t>
      </w:r>
      <w:r w:rsidR="001B1E5E" w:rsidRPr="00D73A1B">
        <w:rPr>
          <w:rFonts w:ascii="Century Gothic" w:hAnsi="Century Gothic"/>
          <w:b/>
          <w:bCs/>
          <w:sz w:val="20"/>
          <w:szCs w:val="20"/>
        </w:rPr>
        <w:t xml:space="preserve">Remembering Kindness </w:t>
      </w:r>
      <w:r w:rsidR="001B1E5E" w:rsidRPr="00D73A1B">
        <w:rPr>
          <w:rFonts w:ascii="Century Gothic" w:hAnsi="Century Gothic"/>
          <w:sz w:val="20"/>
          <w:szCs w:val="20"/>
        </w:rPr>
        <w:t>with our friends and the rest of our classmates.</w:t>
      </w:r>
      <w:r w:rsidR="00D73A1B" w:rsidRPr="00D73A1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D73A1B" w:rsidRPr="00D73A1B">
        <w:rPr>
          <w:rFonts w:ascii="Century Gothic" w:hAnsi="Century Gothic"/>
          <w:sz w:val="20"/>
          <w:szCs w:val="20"/>
          <w:lang w:val="es-AR"/>
        </w:rPr>
        <w:t>The</w:t>
      </w:r>
      <w:proofErr w:type="spellEnd"/>
      <w:r w:rsidR="00D73A1B" w:rsidRPr="00D73A1B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="00D73A1B" w:rsidRPr="00D73A1B">
        <w:rPr>
          <w:rFonts w:ascii="Century Gothic" w:hAnsi="Century Gothic"/>
          <w:sz w:val="20"/>
          <w:szCs w:val="20"/>
          <w:lang w:val="es-AR"/>
        </w:rPr>
        <w:t>things</w:t>
      </w:r>
      <w:proofErr w:type="spellEnd"/>
      <w:r w:rsidR="00D73A1B" w:rsidRPr="00D73A1B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="00D73A1B" w:rsidRPr="00D73A1B">
        <w:rPr>
          <w:rFonts w:ascii="Century Gothic" w:hAnsi="Century Gothic"/>
          <w:sz w:val="20"/>
          <w:szCs w:val="20"/>
          <w:lang w:val="es-AR"/>
        </w:rPr>
        <w:t>we</w:t>
      </w:r>
      <w:proofErr w:type="spellEnd"/>
      <w:r w:rsidR="00D73A1B" w:rsidRPr="00D73A1B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="00D73A1B" w:rsidRPr="00D73A1B">
        <w:rPr>
          <w:rFonts w:ascii="Century Gothic" w:hAnsi="Century Gothic"/>
          <w:sz w:val="20"/>
          <w:szCs w:val="20"/>
          <w:lang w:val="es-AR"/>
        </w:rPr>
        <w:t>say</w:t>
      </w:r>
      <w:proofErr w:type="spellEnd"/>
      <w:r w:rsidR="00D73A1B" w:rsidRPr="00D73A1B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="00D73A1B" w:rsidRPr="00D73A1B">
        <w:rPr>
          <w:rFonts w:ascii="Century Gothic" w:hAnsi="Century Gothic"/>
          <w:sz w:val="20"/>
          <w:szCs w:val="20"/>
          <w:lang w:val="es-AR"/>
        </w:rPr>
        <w:t>to</w:t>
      </w:r>
      <w:proofErr w:type="spellEnd"/>
      <w:r w:rsidR="00D73A1B" w:rsidRPr="00D73A1B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="00D73A1B" w:rsidRPr="00D73A1B">
        <w:rPr>
          <w:rFonts w:ascii="Century Gothic" w:hAnsi="Century Gothic"/>
          <w:sz w:val="20"/>
          <w:szCs w:val="20"/>
          <w:lang w:val="es-AR"/>
        </w:rPr>
        <w:t>others</w:t>
      </w:r>
      <w:proofErr w:type="spellEnd"/>
      <w:r w:rsidR="00D73A1B" w:rsidRPr="00D73A1B">
        <w:rPr>
          <w:rFonts w:ascii="Century Gothic" w:hAnsi="Century Gothic"/>
          <w:sz w:val="20"/>
          <w:szCs w:val="20"/>
          <w:lang w:val="es-AR"/>
        </w:rPr>
        <w:t xml:space="preserve"> </w:t>
      </w:r>
      <w:proofErr w:type="spellStart"/>
      <w:r w:rsidR="00D73A1B" w:rsidRPr="00D73A1B">
        <w:rPr>
          <w:rFonts w:ascii="Century Gothic" w:hAnsi="Century Gothic"/>
          <w:sz w:val="20"/>
          <w:szCs w:val="20"/>
          <w:lang w:val="es-AR"/>
        </w:rPr>
        <w:t>make</w:t>
      </w:r>
      <w:proofErr w:type="spellEnd"/>
      <w:r w:rsidR="00D73A1B" w:rsidRPr="00D73A1B">
        <w:rPr>
          <w:rFonts w:ascii="Century Gothic" w:hAnsi="Century Gothic"/>
          <w:sz w:val="20"/>
          <w:szCs w:val="20"/>
          <w:lang w:val="es-AR"/>
        </w:rPr>
        <w:t xml:space="preserve"> a BIG </w:t>
      </w:r>
      <w:proofErr w:type="spellStart"/>
      <w:r w:rsidR="00D73A1B" w:rsidRPr="00D73A1B">
        <w:rPr>
          <w:rFonts w:ascii="Century Gothic" w:hAnsi="Century Gothic"/>
          <w:sz w:val="20"/>
          <w:szCs w:val="20"/>
          <w:lang w:val="es-AR"/>
        </w:rPr>
        <w:t>impact</w:t>
      </w:r>
      <w:proofErr w:type="spellEnd"/>
      <w:r w:rsidR="00D73A1B" w:rsidRPr="00D73A1B">
        <w:rPr>
          <w:rFonts w:ascii="Century Gothic" w:hAnsi="Century Gothic"/>
          <w:sz w:val="20"/>
          <w:szCs w:val="20"/>
          <w:lang w:val="es-AR"/>
        </w:rPr>
        <w:t xml:space="preserve">! / </w:t>
      </w:r>
      <w:r w:rsidR="00D73A1B" w:rsidRPr="00D73A1B">
        <w:rPr>
          <w:rFonts w:ascii="Century Gothic" w:hAnsi="Century Gothic"/>
          <w:i/>
          <w:iCs/>
          <w:sz w:val="20"/>
          <w:szCs w:val="20"/>
          <w:lang w:val="es-AR"/>
        </w:rPr>
        <w:t xml:space="preserve">En diciembre, nos enfocamos en </w:t>
      </w:r>
      <w:r w:rsidR="00D73A1B" w:rsidRPr="00D73A1B">
        <w:rPr>
          <w:rFonts w:ascii="Century Gothic" w:hAnsi="Century Gothic"/>
          <w:b/>
          <w:bCs/>
          <w:i/>
          <w:iCs/>
          <w:sz w:val="20"/>
          <w:szCs w:val="20"/>
          <w:lang w:val="es-AR"/>
        </w:rPr>
        <w:t>recorda</w:t>
      </w:r>
      <w:r w:rsidR="00D73A1B">
        <w:rPr>
          <w:rFonts w:ascii="Century Gothic" w:hAnsi="Century Gothic"/>
          <w:b/>
          <w:bCs/>
          <w:i/>
          <w:iCs/>
          <w:sz w:val="20"/>
          <w:szCs w:val="20"/>
          <w:lang w:val="es-AR"/>
        </w:rPr>
        <w:t>r</w:t>
      </w:r>
      <w:r w:rsidR="00D73A1B" w:rsidRPr="00D73A1B">
        <w:rPr>
          <w:rFonts w:ascii="Century Gothic" w:hAnsi="Century Gothic"/>
          <w:b/>
          <w:bCs/>
          <w:i/>
          <w:iCs/>
          <w:sz w:val="20"/>
          <w:szCs w:val="20"/>
          <w:lang w:val="es-AR"/>
        </w:rPr>
        <w:t xml:space="preserve"> amabilidad </w:t>
      </w:r>
      <w:r w:rsidR="00D73A1B" w:rsidRPr="00D73A1B">
        <w:rPr>
          <w:rFonts w:ascii="Century Gothic" w:hAnsi="Century Gothic"/>
          <w:i/>
          <w:iCs/>
          <w:sz w:val="20"/>
          <w:szCs w:val="20"/>
          <w:lang w:val="es-AR"/>
        </w:rPr>
        <w:t>con nuestros amigos y</w:t>
      </w:r>
      <w:r w:rsidR="00D73A1B">
        <w:rPr>
          <w:rFonts w:ascii="Century Gothic" w:hAnsi="Century Gothic"/>
          <w:i/>
          <w:iCs/>
          <w:sz w:val="20"/>
          <w:szCs w:val="20"/>
          <w:lang w:val="es-AR"/>
        </w:rPr>
        <w:t xml:space="preserve"> el resto de</w:t>
      </w:r>
      <w:r w:rsidR="00D73A1B" w:rsidRPr="00D73A1B">
        <w:rPr>
          <w:rFonts w:ascii="Century Gothic" w:hAnsi="Century Gothic"/>
          <w:i/>
          <w:iCs/>
          <w:sz w:val="20"/>
          <w:szCs w:val="20"/>
          <w:lang w:val="es-AR"/>
        </w:rPr>
        <w:t xml:space="preserve"> nuestros compañero</w:t>
      </w:r>
      <w:r w:rsidR="00D73A1B">
        <w:rPr>
          <w:rFonts w:ascii="Century Gothic" w:hAnsi="Century Gothic"/>
          <w:i/>
          <w:iCs/>
          <w:sz w:val="20"/>
          <w:szCs w:val="20"/>
          <w:lang w:val="es-AR"/>
        </w:rPr>
        <w:t>s de clase.</w:t>
      </w:r>
      <w:r w:rsidR="00D73A1B" w:rsidRPr="00D73A1B">
        <w:rPr>
          <w:rFonts w:ascii="Century Gothic" w:hAnsi="Century Gothic"/>
          <w:i/>
          <w:iCs/>
          <w:sz w:val="20"/>
          <w:szCs w:val="20"/>
          <w:lang w:val="es-AR"/>
        </w:rPr>
        <w:t xml:space="preserve"> ¡</w:t>
      </w:r>
      <w:r w:rsidR="00D73A1B">
        <w:rPr>
          <w:rFonts w:ascii="Century Gothic" w:hAnsi="Century Gothic"/>
          <w:i/>
          <w:iCs/>
          <w:sz w:val="20"/>
          <w:szCs w:val="20"/>
          <w:lang w:val="es-AR"/>
        </w:rPr>
        <w:t xml:space="preserve">Las cosas que decimos a los demás tienen un GRAN impacto! </w:t>
      </w:r>
    </w:p>
    <w:p w14:paraId="70845179" w14:textId="77777777" w:rsidR="00F26745" w:rsidRPr="00A73541" w:rsidRDefault="00F26745" w:rsidP="00F26745">
      <w:pPr>
        <w:spacing w:after="0"/>
        <w:rPr>
          <w:rFonts w:ascii="Berlin Sans FB Demi" w:hAnsi="Berlin Sans FB Demi"/>
          <w:lang w:val="es-AR"/>
        </w:rPr>
      </w:pPr>
      <w:r w:rsidRPr="00A73541">
        <w:rPr>
          <w:rFonts w:ascii="Berlin Sans FB Demi" w:hAnsi="Berlin Sans FB Demi"/>
          <w:lang w:val="es-AR"/>
        </w:rPr>
        <w:t xml:space="preserve">3rd Grade </w:t>
      </w:r>
      <w:proofErr w:type="spellStart"/>
      <w:r w:rsidRPr="00A73541">
        <w:rPr>
          <w:rFonts w:ascii="Berlin Sans FB Demi" w:hAnsi="Berlin Sans FB Demi"/>
          <w:lang w:val="es-AR"/>
        </w:rPr>
        <w:t>Contacts</w:t>
      </w:r>
      <w:proofErr w:type="spellEnd"/>
      <w:r w:rsidRPr="00A73541">
        <w:rPr>
          <w:rFonts w:ascii="Berlin Sans FB Demi" w:hAnsi="Berlin Sans FB Demi"/>
          <w:lang w:val="es-AR"/>
        </w:rPr>
        <w:t xml:space="preserve"> / </w:t>
      </w:r>
      <w:r w:rsidRPr="00A73541">
        <w:rPr>
          <w:rFonts w:ascii="Berlin Sans FB Demi" w:hAnsi="Berlin Sans FB Demi"/>
          <w:i/>
          <w:iCs/>
          <w:lang w:val="es-AR"/>
        </w:rPr>
        <w:t>Contactos del 3er Grado</w:t>
      </w:r>
      <w:r w:rsidRPr="00A73541">
        <w:rPr>
          <w:rFonts w:ascii="Berlin Sans FB Demi" w:hAnsi="Berlin Sans FB Demi"/>
          <w:lang w:val="es-AR"/>
        </w:rPr>
        <w:t xml:space="preserve">: </w:t>
      </w:r>
    </w:p>
    <w:p w14:paraId="1F367011" w14:textId="77777777" w:rsidR="00F26745" w:rsidRPr="00A73541" w:rsidRDefault="00F26745" w:rsidP="00F26745">
      <w:pPr>
        <w:rPr>
          <w:rFonts w:ascii="Century Gothic" w:hAnsi="Century Gothic"/>
          <w:sz w:val="20"/>
          <w:szCs w:val="20"/>
          <w:lang w:val="es-AR"/>
        </w:rPr>
        <w:sectPr w:rsidR="00F26745" w:rsidRPr="00A73541" w:rsidSect="00F26745">
          <w:head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75FF3E" w14:textId="77777777" w:rsidR="00F26745" w:rsidRDefault="00F26745" w:rsidP="00F26745">
      <w:pPr>
        <w:rPr>
          <w:rFonts w:ascii="Century Gothic" w:hAnsi="Century Gothic"/>
          <w:sz w:val="20"/>
          <w:szCs w:val="20"/>
        </w:rPr>
      </w:pPr>
      <w:r w:rsidRPr="00AF41B8">
        <w:rPr>
          <w:rFonts w:ascii="Century Gothic" w:hAnsi="Century Gothic"/>
          <w:sz w:val="20"/>
          <w:szCs w:val="20"/>
        </w:rPr>
        <w:t>Ms. D</w:t>
      </w:r>
      <w:r>
        <w:rPr>
          <w:rFonts w:ascii="Century Gothic" w:hAnsi="Century Gothic"/>
          <w:sz w:val="20"/>
          <w:szCs w:val="20"/>
        </w:rPr>
        <w:t xml:space="preserve">avis: </w:t>
      </w:r>
      <w:hyperlink r:id="rId7" w:history="1">
        <w:r w:rsidRPr="00754D0C">
          <w:rPr>
            <w:rStyle w:val="Hyperlink"/>
            <w:rFonts w:ascii="Century Gothic" w:hAnsi="Century Gothic"/>
            <w:sz w:val="20"/>
            <w:szCs w:val="20"/>
          </w:rPr>
          <w:t>jgdavis@asheboro.k12.nc.us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77CD9070" w14:textId="77777777" w:rsidR="00F26745" w:rsidRDefault="00F26745" w:rsidP="00F2674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Mrs. Kidd: </w:t>
      </w:r>
      <w:hyperlink r:id="rId8" w:history="1">
        <w:r w:rsidRPr="00754D0C">
          <w:rPr>
            <w:rStyle w:val="Hyperlink"/>
            <w:rFonts w:ascii="Century Gothic" w:hAnsi="Century Gothic"/>
            <w:sz w:val="20"/>
            <w:szCs w:val="20"/>
          </w:rPr>
          <w:t>mkidd@asheboro.k12.nc.us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242B0B41" w14:textId="77777777" w:rsidR="00F26745" w:rsidRDefault="00F26745" w:rsidP="00F2674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Mrs. </w:t>
      </w:r>
      <w:proofErr w:type="spellStart"/>
      <w:r>
        <w:rPr>
          <w:rFonts w:ascii="Century Gothic" w:hAnsi="Century Gothic"/>
          <w:sz w:val="20"/>
          <w:szCs w:val="20"/>
        </w:rPr>
        <w:t>Langeen</w:t>
      </w:r>
      <w:proofErr w:type="spellEnd"/>
      <w:r>
        <w:rPr>
          <w:rFonts w:ascii="Century Gothic" w:hAnsi="Century Gothic"/>
          <w:sz w:val="20"/>
          <w:szCs w:val="20"/>
        </w:rPr>
        <w:t xml:space="preserve">: </w:t>
      </w:r>
      <w:hyperlink r:id="rId9" w:history="1">
        <w:r w:rsidRPr="00754D0C">
          <w:rPr>
            <w:rStyle w:val="Hyperlink"/>
            <w:rFonts w:ascii="Century Gothic" w:hAnsi="Century Gothic"/>
            <w:sz w:val="20"/>
            <w:szCs w:val="20"/>
          </w:rPr>
          <w:t>dlangbeen@asheboro.k12.nc.us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225B8C1D" w14:textId="77777777" w:rsidR="00F26745" w:rsidRDefault="00F26745" w:rsidP="00F2674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Mrs. Race: </w:t>
      </w:r>
      <w:hyperlink r:id="rId10" w:history="1">
        <w:r w:rsidRPr="00754D0C">
          <w:rPr>
            <w:rStyle w:val="Hyperlink"/>
            <w:rFonts w:ascii="Century Gothic" w:hAnsi="Century Gothic"/>
            <w:sz w:val="20"/>
            <w:szCs w:val="20"/>
          </w:rPr>
          <w:t>mrace@asheboro.k12.nc.us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2D1B03A9" w14:textId="77777777" w:rsidR="00F26745" w:rsidRDefault="00F26745" w:rsidP="00F26745">
      <w:pPr>
        <w:rPr>
          <w:rFonts w:ascii="Century Gothic" w:hAnsi="Century Gothic"/>
          <w:sz w:val="20"/>
          <w:szCs w:val="20"/>
        </w:rPr>
        <w:sectPr w:rsidR="00F26745" w:rsidSect="00F267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Century Gothic" w:hAnsi="Century Gothic"/>
          <w:sz w:val="20"/>
          <w:szCs w:val="20"/>
        </w:rPr>
        <w:t xml:space="preserve">Mrs. Smith: </w:t>
      </w:r>
      <w:hyperlink r:id="rId11" w:history="1">
        <w:r w:rsidRPr="00754D0C">
          <w:rPr>
            <w:rStyle w:val="Hyperlink"/>
            <w:rFonts w:ascii="Century Gothic" w:hAnsi="Century Gothic"/>
            <w:sz w:val="20"/>
            <w:szCs w:val="20"/>
          </w:rPr>
          <w:t>ksmith@asheboro.k12.nc.us</w:t>
        </w:r>
      </w:hyperlink>
    </w:p>
    <w:p w14:paraId="7A398C25" w14:textId="77777777" w:rsidR="00046742" w:rsidRDefault="00046742"/>
    <w:sectPr w:rsidR="00046742" w:rsidSect="00F2674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6BB2" w14:textId="77777777" w:rsidR="00F26745" w:rsidRPr="00AF41B8" w:rsidRDefault="00F26745">
    <w:pPr>
      <w:pStyle w:val="Header"/>
      <w:rPr>
        <w:rFonts w:ascii="Century Gothic" w:hAnsi="Century Gothic"/>
      </w:rPr>
    </w:pPr>
    <w:r w:rsidRPr="00AF41B8">
      <w:rPr>
        <w:rFonts w:ascii="Century Gothic" w:hAnsi="Century Gothic"/>
      </w:rPr>
      <w:t>Grade 3 / Grado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C7A"/>
    <w:multiLevelType w:val="hybridMultilevel"/>
    <w:tmpl w:val="4A18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9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45"/>
    <w:rsid w:val="00046742"/>
    <w:rsid w:val="000A0628"/>
    <w:rsid w:val="001B1E5E"/>
    <w:rsid w:val="00210E8B"/>
    <w:rsid w:val="00D73A1B"/>
    <w:rsid w:val="00EA73C4"/>
    <w:rsid w:val="00F2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CF9F"/>
  <w15:chartTrackingRefBased/>
  <w15:docId w15:val="{8F3ABCF1-362A-4105-9E10-3B77BA25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745"/>
  </w:style>
  <w:style w:type="paragraph" w:styleId="Heading1">
    <w:name w:val="heading 1"/>
    <w:basedOn w:val="Normal"/>
    <w:next w:val="Normal"/>
    <w:link w:val="Heading1Char"/>
    <w:uiPriority w:val="9"/>
    <w:qFormat/>
    <w:rsid w:val="00F26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7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674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745"/>
  </w:style>
  <w:style w:type="table" w:styleId="TableGrid">
    <w:name w:val="Table Grid"/>
    <w:basedOn w:val="TableNormal"/>
    <w:uiPriority w:val="39"/>
    <w:rsid w:val="00F2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idd@asheboro.k12.nc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gdavis@asheboro.k12.nc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mailto:ksmith@asheboro.k12.nc.us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race@asheboro.k12.nc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langbeen@asheboro.k12.nc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403</Words>
  <Characters>2132</Characters>
  <Application>Microsoft Office Word</Application>
  <DocSecurity>0</DocSecurity>
  <Lines>106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(Josee) Davis</dc:creator>
  <cp:keywords/>
  <dc:description/>
  <cp:lastModifiedBy>Josee (Josee) Davis</cp:lastModifiedBy>
  <cp:revision>1</cp:revision>
  <dcterms:created xsi:type="dcterms:W3CDTF">2025-11-26T14:17:00Z</dcterms:created>
  <dcterms:modified xsi:type="dcterms:W3CDTF">2025-11-26T14:51:00Z</dcterms:modified>
</cp:coreProperties>
</file>